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2040" w14:textId="3CA61297" w:rsidR="00FD4619" w:rsidRPr="009F6063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  <w:r w:rsidRPr="009F6063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16720A80" w14:textId="09BBF7B5" w:rsidR="00FD4619" w:rsidRPr="00E168CE" w:rsidRDefault="00E168CE" w:rsidP="00A4361E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Latn-ME"/>
        </w:rPr>
        <w:t xml:space="preserve">                 </w:t>
      </w:r>
      <w:r w:rsidR="00FD4619" w:rsidRPr="009F6063">
        <w:rPr>
          <w:rFonts w:eastAsia="Times New Roman"/>
          <w:b/>
          <w:spacing w:val="20"/>
          <w:lang w:val="sr-Cyrl-CS"/>
        </w:rPr>
        <w:t>Школска година</w:t>
      </w:r>
      <w:r w:rsidR="00E97A46" w:rsidRPr="009F6063">
        <w:rPr>
          <w:rFonts w:eastAsia="Times New Roman"/>
          <w:b/>
          <w:spacing w:val="20"/>
          <w:lang w:val="sr-Cyrl-CS"/>
        </w:rPr>
        <w:t>:</w:t>
      </w:r>
      <w:r>
        <w:rPr>
          <w:rFonts w:eastAsia="Times New Roman"/>
          <w:b/>
          <w:spacing w:val="20"/>
          <w:lang w:val="sr-Latn-ME"/>
        </w:rPr>
        <w:t xml:space="preserve"> 202</w:t>
      </w:r>
      <w:r w:rsidR="00DD502D">
        <w:rPr>
          <w:rFonts w:eastAsia="Times New Roman"/>
          <w:b/>
          <w:spacing w:val="20"/>
          <w:lang w:val="sr-Latn-ME"/>
        </w:rPr>
        <w:t>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30097C69" w14:textId="77777777" w:rsidR="00FD4619" w:rsidRPr="009F6063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9F6063">
        <w:rPr>
          <w:rFonts w:eastAsia="Times New Roman"/>
          <w:spacing w:val="20"/>
          <w:lang w:val="sr-Cyrl-CS"/>
        </w:rPr>
        <w:t>Предмет:</w:t>
      </w:r>
      <w:r w:rsidR="005238CF" w:rsidRPr="009F6063">
        <w:rPr>
          <w:rFonts w:eastAsia="Times New Roman"/>
          <w:spacing w:val="20"/>
          <w:lang w:val="sr-Cyrl-CS"/>
        </w:rPr>
        <w:t xml:space="preserve"> Историја</w:t>
      </w:r>
    </w:p>
    <w:p w14:paraId="76F68C8D" w14:textId="77777777" w:rsidR="00FD4619" w:rsidRPr="009F6063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9F6063">
        <w:rPr>
          <w:rFonts w:eastAsia="Times New Roman"/>
          <w:spacing w:val="20"/>
          <w:lang w:val="sr-Cyrl-CS"/>
        </w:rPr>
        <w:t xml:space="preserve">Годишњи фонд часова: </w:t>
      </w:r>
      <w:r w:rsidR="005238CF" w:rsidRPr="009F6063">
        <w:rPr>
          <w:rFonts w:eastAsia="Times New Roman"/>
          <w:spacing w:val="20"/>
          <w:lang w:val="sr-Cyrl-CS"/>
        </w:rPr>
        <w:t>72</w:t>
      </w:r>
    </w:p>
    <w:p w14:paraId="6B7AF734" w14:textId="69B189B5" w:rsidR="00132041" w:rsidRPr="009F6063" w:rsidRDefault="00FD4619" w:rsidP="00E106D6">
      <w:pPr>
        <w:spacing w:after="0" w:line="240" w:lineRule="auto"/>
        <w:rPr>
          <w:rFonts w:eastAsia="Times New Roman"/>
          <w:spacing w:val="20"/>
          <w:lang w:val="sr-Cyrl-CS"/>
        </w:rPr>
      </w:pPr>
      <w:r w:rsidRPr="009F6063">
        <w:rPr>
          <w:rFonts w:eastAsia="Times New Roman"/>
          <w:spacing w:val="20"/>
          <w:lang w:val="sr-Cyrl-CS"/>
        </w:rPr>
        <w:t>Недељни фонд часова:</w:t>
      </w:r>
      <w:r w:rsidR="00F03D5A" w:rsidRPr="009F6063">
        <w:rPr>
          <w:rFonts w:eastAsia="Times New Roman"/>
          <w:spacing w:val="20"/>
          <w:lang w:val="sr-Cyrl-CS"/>
        </w:rPr>
        <w:t xml:space="preserve"> </w:t>
      </w:r>
      <w:r w:rsidR="005238CF" w:rsidRPr="009F6063">
        <w:rPr>
          <w:rFonts w:eastAsia="Times New Roman"/>
          <w:spacing w:val="20"/>
          <w:lang w:val="sr-Cyrl-CS"/>
        </w:rPr>
        <w:t>2</w:t>
      </w:r>
    </w:p>
    <w:p w14:paraId="676A7B00" w14:textId="77777777" w:rsidR="00552887" w:rsidRPr="009F6063" w:rsidRDefault="00552887" w:rsidP="00E106D6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268"/>
        <w:gridCol w:w="425"/>
        <w:gridCol w:w="1984"/>
        <w:gridCol w:w="851"/>
        <w:gridCol w:w="1701"/>
        <w:gridCol w:w="1417"/>
        <w:gridCol w:w="1217"/>
      </w:tblGrid>
      <w:tr w:rsidR="0020660F" w:rsidRPr="009F6063" w14:paraId="70AD35C4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AFDAB9A" w14:textId="77777777" w:rsidR="0020660F" w:rsidRPr="009F6063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Месец: СЕПТЕМБАР</w:t>
            </w:r>
          </w:p>
        </w:tc>
      </w:tr>
      <w:tr w:rsidR="0043033F" w:rsidRPr="009F6063" w14:paraId="4D04975F" w14:textId="77777777" w:rsidTr="007B21F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FF4A61A" w14:textId="77777777" w:rsidR="0043033F" w:rsidRPr="009F6063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bookmarkStart w:id="1" w:name="_Hlk24980256"/>
            <w:bookmarkEnd w:id="0"/>
            <w:r w:rsidRPr="009F6063">
              <w:rPr>
                <w:rFonts w:eastAsia="Times New Roman"/>
                <w:b/>
                <w:bCs/>
                <w:lang w:val="sr-Cyrl-CS"/>
              </w:rPr>
              <w:t>Бр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.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и назив наст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.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794FDB3" w14:textId="77777777" w:rsidR="0043033F" w:rsidRPr="009F6063" w:rsidRDefault="0043033F" w:rsidP="008C7E43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9D59618" w14:textId="77777777" w:rsidR="0043033F" w:rsidRPr="009F6063" w:rsidRDefault="0043033F" w:rsidP="008C7E43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EBD6EF" w14:textId="70382809" w:rsidR="0043033F" w:rsidRPr="009F6063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Р.</w:t>
            </w:r>
            <w:r w:rsidR="005D227D" w:rsidRPr="009F6063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 w:rsidRPr="009F6063">
              <w:rPr>
                <w:rFonts w:eastAsia="Times New Roman"/>
                <w:b/>
                <w:bCs/>
                <w:lang w:val="sr-Cyrl-CS"/>
              </w:rPr>
              <w:t>бр. часа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FA15BDA" w14:textId="77777777" w:rsidR="0043033F" w:rsidRPr="009F6063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4D898C" w14:textId="77777777" w:rsidR="0043033F" w:rsidRPr="009F6063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5A2810C" w14:textId="77777777" w:rsidR="0043033F" w:rsidRPr="009F6063" w:rsidRDefault="0043033F" w:rsidP="0020660F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3D8440" w14:textId="77777777" w:rsidR="0043033F" w:rsidRPr="009F6063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074B63" w14:textId="77777777" w:rsidR="0043033F" w:rsidRPr="009F6063" w:rsidRDefault="0043033F" w:rsidP="0020660F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-</w:t>
            </w:r>
            <w:r w:rsidRPr="009F6063">
              <w:rPr>
                <w:rFonts w:eastAsia="Times New Roman"/>
                <w:b/>
                <w:bCs/>
                <w:lang w:val="sr-Cyrl-CS"/>
              </w:rPr>
              <w:t>ме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т</w:t>
            </w:r>
            <w:r w:rsidRPr="009F6063">
              <w:rPr>
                <w:rFonts w:eastAsia="Times New Roman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E40163" w14:textId="77777777" w:rsidR="0043033F" w:rsidRPr="009F6063" w:rsidRDefault="0043033F" w:rsidP="0020660F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-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метн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е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корелациј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е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29160683" w14:textId="77777777" w:rsidR="0043033F" w:rsidRPr="009F6063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5238CF" w:rsidRPr="009F6063" w14:paraId="5C44C910" w14:textId="77777777" w:rsidTr="007B21F5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42FF1CD" w14:textId="77777777" w:rsidR="005238CF" w:rsidRPr="009F6063" w:rsidRDefault="00ED58A7" w:rsidP="00ED58A7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b/>
              </w:rPr>
              <w:t>1. ОСНОВИ ПРОУЧАВАЊА ПРОШЛОСТИ</w:t>
            </w:r>
          </w:p>
        </w:tc>
        <w:tc>
          <w:tcPr>
            <w:tcW w:w="4537" w:type="dxa"/>
          </w:tcPr>
          <w:p w14:paraId="7E5C1A96" w14:textId="3564E4D8" w:rsidR="005238CF" w:rsidRPr="009F6063" w:rsidRDefault="005238CF" w:rsidP="006B188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користи нови уџбеник из историје за 7.</w:t>
            </w:r>
            <w:r w:rsidR="005D227D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разред;</w:t>
            </w:r>
          </w:p>
          <w:p w14:paraId="2E74F9E2" w14:textId="64E8C93A" w:rsidR="005238CF" w:rsidRPr="009F6063" w:rsidRDefault="005238CF" w:rsidP="006B188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разуме основне одлике позног новог века (од 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до Првог светског рата)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,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као и његове хронолошке и просторне оквире;</w:t>
            </w:r>
          </w:p>
          <w:p w14:paraId="58A323A6" w14:textId="77777777" w:rsidR="005238CF" w:rsidRPr="009F6063" w:rsidRDefault="005238CF" w:rsidP="006B188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right="-102"/>
              <w:jc w:val="both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</w:tcPr>
          <w:p w14:paraId="059B7B43" w14:textId="77777777" w:rsidR="005238CF" w:rsidRPr="009F6063" w:rsidRDefault="005238C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38D478A8" w14:textId="77777777" w:rsidR="005238CF" w:rsidRPr="009F6063" w:rsidRDefault="005238CF" w:rsidP="006F2514">
            <w:pPr>
              <w:rPr>
                <w:b/>
              </w:rPr>
            </w:pPr>
            <w:r w:rsidRPr="009F6063">
              <w:rPr>
                <w:b/>
                <w:lang w:val="sr-Cyrl-CS"/>
              </w:rPr>
              <w:t xml:space="preserve">Основи проучавања прошлости </w:t>
            </w:r>
          </w:p>
        </w:tc>
        <w:tc>
          <w:tcPr>
            <w:tcW w:w="425" w:type="dxa"/>
          </w:tcPr>
          <w:p w14:paraId="4A258B2A" w14:textId="77777777" w:rsidR="005238CF" w:rsidRPr="009F6063" w:rsidRDefault="005238CF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1D58A4B3" w14:textId="77777777" w:rsidR="005238CF" w:rsidRPr="009F6063" w:rsidRDefault="004C75B4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6CB323B8" w14:textId="77777777" w:rsidR="004C75B4" w:rsidRPr="009F6063" w:rsidRDefault="004C75B4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F6E28A1" w14:textId="77777777" w:rsidR="005238CF" w:rsidRPr="009F6063" w:rsidRDefault="005238CF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тест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851" w:type="dxa"/>
          </w:tcPr>
          <w:p w14:paraId="301979C9" w14:textId="04489BAD" w:rsidR="005238CF" w:rsidRPr="009F6063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7088FCBC" w14:textId="77777777" w:rsidR="00E97A46" w:rsidRPr="009F6063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C61F0EE" w14:textId="779AB462" w:rsidR="008A27FD" w:rsidRPr="009F6063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0F776C14" w14:textId="77777777" w:rsidR="00E97A46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компетенција за учење</w:t>
            </w:r>
          </w:p>
          <w:p w14:paraId="20568037" w14:textId="77777777" w:rsidR="00E97A46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комуникација</w:t>
            </w:r>
          </w:p>
          <w:p w14:paraId="3AB746B4" w14:textId="77777777" w:rsidR="00E97A46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рад с подацима и информацијама</w:t>
            </w:r>
          </w:p>
          <w:p w14:paraId="3464BD4B" w14:textId="47A9087C" w:rsidR="005238CF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F6063">
              <w:rPr>
                <w:sz w:val="22"/>
                <w:szCs w:val="22"/>
                <w:lang w:val="ru-RU"/>
              </w:rPr>
              <w:t>решавање проблема</w:t>
            </w:r>
          </w:p>
          <w:p w14:paraId="17BEB021" w14:textId="77777777" w:rsidR="005238CF" w:rsidRPr="009F6063" w:rsidRDefault="005238CF" w:rsidP="008C7E4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79937" w14:textId="37F4DB3E" w:rsidR="005238CF" w:rsidRPr="009F6063" w:rsidRDefault="00E97A46" w:rsidP="008C7E43">
            <w:pPr>
              <w:ind w:right="157"/>
              <w:rPr>
                <w:rFonts w:eastAsia="Times New Roman"/>
                <w:lang w:val="sr-Cyrl-RS"/>
              </w:rPr>
            </w:pPr>
            <w:r w:rsidRPr="009F6063">
              <w:rPr>
                <w:rFonts w:eastAsia="Times New Roman"/>
                <w:lang w:val="sr-Cyrl-RS"/>
              </w:rPr>
              <w:t>Г</w:t>
            </w:r>
          </w:p>
          <w:p w14:paraId="4C3D8170" w14:textId="77777777" w:rsidR="007B21F5" w:rsidRPr="009F6063" w:rsidRDefault="007B21F5" w:rsidP="007B21F5">
            <w:pPr>
              <w:ind w:right="157"/>
              <w:jc w:val="both"/>
              <w:rPr>
                <w:rFonts w:eastAsia="Times New Roman"/>
              </w:rPr>
            </w:pPr>
          </w:p>
        </w:tc>
        <w:tc>
          <w:tcPr>
            <w:tcW w:w="1217" w:type="dxa"/>
          </w:tcPr>
          <w:p w14:paraId="6E9B70D7" w14:textId="77777777" w:rsidR="005238CF" w:rsidRPr="009F6063" w:rsidRDefault="005238C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F2514" w:rsidRPr="009F6063" w14:paraId="37E6CF41" w14:textId="77777777" w:rsidTr="007B21F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55E24673" w14:textId="77777777" w:rsidR="006F2514" w:rsidRPr="009F6063" w:rsidRDefault="006F2514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64B5893C" w14:textId="4638ECE2" w:rsidR="006F2514" w:rsidRPr="009F6063" w:rsidRDefault="00F03D5A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</w:t>
            </w:r>
            <w:r w:rsidR="006F251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роцени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и</w:t>
            </w:r>
            <w:r w:rsidR="006F251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вреднује своја постигнућа анализом резултата иницијалног теста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235EAC5F" w14:textId="5A127572" w:rsidR="006F2514" w:rsidRPr="009F6063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разуме основне одлике позног новог века (од 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до Првог светског рата)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,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као и његове хронолошке и просторне оквире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02078FBB" w14:textId="11306ED5" w:rsidR="006F2514" w:rsidRPr="009F6063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упоређује, анализира и уочава сличности и разлике између раног и позног новог века (пореди историјске појаве)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7721BCE4" w14:textId="0A18A1BF" w:rsidR="006F2514" w:rsidRPr="009F6063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567" w:type="dxa"/>
          </w:tcPr>
          <w:p w14:paraId="64586D5D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14:paraId="2F688757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F6063">
              <w:rPr>
                <w:rFonts w:eastAsia="Calibri"/>
                <w:b/>
                <w:sz w:val="22"/>
                <w:szCs w:val="22"/>
                <w:lang w:val="sr-Cyrl-CS"/>
              </w:rPr>
              <w:t>Основи проучавања прошлости</w:t>
            </w:r>
          </w:p>
        </w:tc>
        <w:tc>
          <w:tcPr>
            <w:tcW w:w="425" w:type="dxa"/>
          </w:tcPr>
          <w:p w14:paraId="581CE66D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67C0CAEC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6A35AC14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8176E22" w14:textId="77777777" w:rsidR="006F251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25E8D34A" w14:textId="7E290265" w:rsidR="008A27FD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064DCD9D" w14:textId="77777777" w:rsidR="00E97A46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FFE758D" w14:textId="647AF4BF" w:rsidR="006F2514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30589A3D" w14:textId="77777777" w:rsidR="00E97A46" w:rsidRPr="009F6063" w:rsidRDefault="004E19FD" w:rsidP="004E19FD">
            <w:pPr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lang w:val="ru-RU"/>
              </w:rPr>
              <w:t>компетенција за  учење</w:t>
            </w:r>
          </w:p>
          <w:p w14:paraId="10324B5A" w14:textId="77777777" w:rsidR="00E97A46" w:rsidRPr="009F6063" w:rsidRDefault="004E19FD" w:rsidP="004E19FD">
            <w:pPr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lang w:val="ru-RU"/>
              </w:rPr>
              <w:t>комуникација</w:t>
            </w:r>
          </w:p>
          <w:p w14:paraId="57A94942" w14:textId="77777777" w:rsidR="00E97A46" w:rsidRPr="009F6063" w:rsidRDefault="004E19FD" w:rsidP="004E19FD">
            <w:pPr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lang w:val="sr-Cyrl-CS"/>
              </w:rPr>
              <w:lastRenderedPageBreak/>
              <w:t>рад с подацима и информацијама</w:t>
            </w:r>
          </w:p>
          <w:p w14:paraId="6E1FF405" w14:textId="77777777" w:rsidR="00E97A46" w:rsidRPr="009F6063" w:rsidRDefault="004E19FD" w:rsidP="004E19FD">
            <w:pPr>
              <w:rPr>
                <w:rFonts w:eastAsia="Times New Roman"/>
                <w:lang w:val="ru-RU"/>
              </w:rPr>
            </w:pPr>
            <w:r w:rsidRPr="009F6063">
              <w:rPr>
                <w:rFonts w:eastAsia="Times New Roman"/>
                <w:lang w:val="ru-RU"/>
              </w:rPr>
              <w:t>решавање проблема</w:t>
            </w:r>
          </w:p>
          <w:p w14:paraId="7E11F4D9" w14:textId="77777777" w:rsidR="00E97A46" w:rsidRPr="009F6063" w:rsidRDefault="004E19FD" w:rsidP="004E19FD">
            <w:pPr>
              <w:rPr>
                <w:rFonts w:eastAsia="Times New Roman"/>
                <w:lang w:val="ru-RU"/>
              </w:rPr>
            </w:pPr>
            <w:r w:rsidRPr="009F6063">
              <w:rPr>
                <w:rFonts w:eastAsia="Times New Roman"/>
                <w:lang w:val="ru-RU"/>
              </w:rPr>
              <w:t>сарадња</w:t>
            </w:r>
          </w:p>
          <w:p w14:paraId="0FF0A0DB" w14:textId="116580FC" w:rsidR="006F2514" w:rsidRPr="009F6063" w:rsidRDefault="004E19FD" w:rsidP="004E19FD">
            <w:r w:rsidRPr="009F6063">
              <w:rPr>
                <w:rFonts w:eastAsia="Times New Roman"/>
                <w:lang w:val="ru-RU"/>
              </w:rPr>
              <w:t>дигитална кометенција</w:t>
            </w:r>
          </w:p>
        </w:tc>
        <w:tc>
          <w:tcPr>
            <w:tcW w:w="1417" w:type="dxa"/>
          </w:tcPr>
          <w:p w14:paraId="1D57A423" w14:textId="51AF9386" w:rsidR="006F2514" w:rsidRPr="009F6063" w:rsidRDefault="00E97A46" w:rsidP="00E025BD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lastRenderedPageBreak/>
              <w:t>Г</w:t>
            </w:r>
          </w:p>
        </w:tc>
        <w:tc>
          <w:tcPr>
            <w:tcW w:w="1217" w:type="dxa"/>
          </w:tcPr>
          <w:p w14:paraId="46409D7E" w14:textId="77777777" w:rsidR="006F2514" w:rsidRPr="009F6063" w:rsidRDefault="006F2514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F2514" w:rsidRPr="009F6063" w14:paraId="053038DD" w14:textId="77777777" w:rsidTr="007B21F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A9BA58" w14:textId="77777777" w:rsidR="006F2514" w:rsidRPr="009F6063" w:rsidRDefault="006F2514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65E919F" w14:textId="77777777" w:rsidR="006F2514" w:rsidRPr="009F6063" w:rsidRDefault="006F2514" w:rsidP="006B188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значај аудио-визелних историјских извора за проучавање историје позног новог века;</w:t>
            </w:r>
          </w:p>
          <w:p w14:paraId="75053775" w14:textId="77777777" w:rsidR="006F2514" w:rsidRPr="009F6063" w:rsidRDefault="006F2514" w:rsidP="006B188A">
            <w:pPr>
              <w:pStyle w:val="ListParagraph"/>
              <w:numPr>
                <w:ilvl w:val="0"/>
                <w:numId w:val="7"/>
              </w:numPr>
              <w:ind w:right="-105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повеже визуелне и текстуалне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информације са одговарајућим историјским контекстом (хронолошки, политички, друштвени, културни)</w:t>
            </w:r>
            <w:r w:rsidR="006B188A"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567" w:type="dxa"/>
          </w:tcPr>
          <w:p w14:paraId="642D7445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14:paraId="3ED26324" w14:textId="77777777" w:rsidR="006F2514" w:rsidRPr="009F6063" w:rsidRDefault="006F2514" w:rsidP="00B30A93">
            <w:pPr>
              <w:rPr>
                <w:b/>
              </w:rPr>
            </w:pPr>
            <w:r w:rsidRPr="009F6063">
              <w:rPr>
                <w:b/>
                <w:lang w:val="sr-Cyrl-CS"/>
              </w:rPr>
              <w:t>Основи проучавања прошлости – историјски извори</w:t>
            </w:r>
          </w:p>
        </w:tc>
        <w:tc>
          <w:tcPr>
            <w:tcW w:w="425" w:type="dxa"/>
          </w:tcPr>
          <w:p w14:paraId="28324162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</w:tcPr>
          <w:p w14:paraId="2B031642" w14:textId="77777777" w:rsidR="006F2514" w:rsidRPr="009F6063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3079AAA9" w14:textId="77777777" w:rsidR="007B21F5" w:rsidRPr="009F6063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4694D037" w14:textId="77777777" w:rsidR="007B21F5" w:rsidRPr="009F6063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0FD5FC6D" w14:textId="77777777" w:rsidR="006F2514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09487041" w14:textId="33487CD5" w:rsidR="00E97A46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693068C9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компетенција за учење</w:t>
            </w:r>
          </w:p>
          <w:p w14:paraId="3BB4F378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комуникација</w:t>
            </w:r>
          </w:p>
          <w:p w14:paraId="774FA477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рад с подацима и информацијама</w:t>
            </w:r>
          </w:p>
          <w:p w14:paraId="6F2A7A26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решавање проблема</w:t>
            </w:r>
          </w:p>
          <w:p w14:paraId="238709FA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сарадња</w:t>
            </w:r>
          </w:p>
          <w:p w14:paraId="3B0713D4" w14:textId="62564AF8" w:rsidR="006F2514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F6063">
              <w:rPr>
                <w:sz w:val="22"/>
                <w:szCs w:val="22"/>
                <w:lang w:val="ru-RU"/>
              </w:rPr>
              <w:t>дигитална кометенција</w:t>
            </w:r>
          </w:p>
        </w:tc>
        <w:tc>
          <w:tcPr>
            <w:tcW w:w="1417" w:type="dxa"/>
          </w:tcPr>
          <w:p w14:paraId="199077EC" w14:textId="476B10E5" w:rsidR="004C75B4" w:rsidRPr="009F6063" w:rsidRDefault="00E97A46" w:rsidP="00B30A93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</w:t>
            </w:r>
          </w:p>
          <w:p w14:paraId="56554C49" w14:textId="5B8628F8" w:rsidR="007B21F5" w:rsidRPr="009F6063" w:rsidRDefault="00E97A46" w:rsidP="00B30A93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  <w:p w14:paraId="215C6529" w14:textId="77777777" w:rsidR="006F2514" w:rsidRPr="009F6063" w:rsidRDefault="006F2514" w:rsidP="00B30A93">
            <w:pPr>
              <w:ind w:right="157"/>
            </w:pPr>
          </w:p>
        </w:tc>
        <w:tc>
          <w:tcPr>
            <w:tcW w:w="1217" w:type="dxa"/>
          </w:tcPr>
          <w:p w14:paraId="70A1AB29" w14:textId="77777777" w:rsidR="006F2514" w:rsidRPr="009F6063" w:rsidRDefault="006F2514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F2514" w:rsidRPr="009F6063" w14:paraId="1C5ABE51" w14:textId="77777777" w:rsidTr="007B21F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02183B" w14:textId="77777777" w:rsidR="006F2514" w:rsidRPr="009F6063" w:rsidRDefault="006F2514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9684DC6" w14:textId="50D02E21" w:rsidR="00ED58A7" w:rsidRPr="009F6063" w:rsidRDefault="00ED58A7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објасни значај аудио-визелних историјских извора за проучавање историје позног новог века; </w:t>
            </w:r>
          </w:p>
          <w:p w14:paraId="717C8390" w14:textId="473D85D4" w:rsidR="00ED58A7" w:rsidRPr="009F6063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овезује визуелне и текстуалне информације са одговарајућим историјским контекстом; </w:t>
            </w:r>
          </w:p>
          <w:p w14:paraId="50D014F6" w14:textId="710CD249" w:rsidR="00ED58A7" w:rsidRPr="009F6063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справно користи терминологију;   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ористи претходна знања; </w:t>
            </w:r>
          </w:p>
          <w:p w14:paraId="59C0FFB3" w14:textId="669BB3B7" w:rsidR="006F2514" w:rsidRPr="009F6063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декватно образлаже своје мишљење током дискусије;</w:t>
            </w:r>
          </w:p>
        </w:tc>
        <w:tc>
          <w:tcPr>
            <w:tcW w:w="567" w:type="dxa"/>
          </w:tcPr>
          <w:p w14:paraId="5C1E6A2A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15DBBBEE" w14:textId="77777777" w:rsidR="006F2514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F6063">
              <w:rPr>
                <w:b/>
                <w:sz w:val="22"/>
                <w:szCs w:val="22"/>
                <w:lang w:val="sr-Cyrl-CS"/>
              </w:rPr>
              <w:t>Основи проучавања прошлости – историјски извори</w:t>
            </w:r>
          </w:p>
        </w:tc>
        <w:tc>
          <w:tcPr>
            <w:tcW w:w="425" w:type="dxa"/>
          </w:tcPr>
          <w:p w14:paraId="29C557CE" w14:textId="77777777" w:rsidR="006F2514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12C6321C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587D1F75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532CA9B0" w14:textId="77777777" w:rsidR="006F2514" w:rsidRPr="009F6063" w:rsidRDefault="004C75B4" w:rsidP="004C75B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45036CA4" w14:textId="77777777" w:rsidR="006F2514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2A9054A1" w14:textId="4FD964D8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51B00D43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компетенција за учење</w:t>
            </w:r>
          </w:p>
          <w:p w14:paraId="2DCC3661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комуникација</w:t>
            </w:r>
          </w:p>
          <w:p w14:paraId="158E2869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рад с подацима и информацијама</w:t>
            </w:r>
          </w:p>
          <w:p w14:paraId="332827AE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решавање проблема</w:t>
            </w:r>
          </w:p>
          <w:p w14:paraId="7217E53A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сарадња</w:t>
            </w:r>
          </w:p>
          <w:p w14:paraId="7E0B6227" w14:textId="0998AC33" w:rsidR="006F2514" w:rsidRPr="009F6063" w:rsidRDefault="006F251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C15ED1" w14:textId="5DF676FA" w:rsidR="004C75B4" w:rsidRPr="009F6063" w:rsidRDefault="00E97A46" w:rsidP="004C75B4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  <w:p w14:paraId="365F3A17" w14:textId="5001CD92" w:rsidR="006F2514" w:rsidRPr="009F6063" w:rsidRDefault="00E97A46" w:rsidP="004C75B4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Л</w:t>
            </w:r>
          </w:p>
        </w:tc>
        <w:tc>
          <w:tcPr>
            <w:tcW w:w="1217" w:type="dxa"/>
          </w:tcPr>
          <w:p w14:paraId="7E4446BD" w14:textId="77777777" w:rsidR="006F2514" w:rsidRPr="009F6063" w:rsidRDefault="006F2514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43CBF05B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043F46D" w14:textId="149B8B3F" w:rsidR="00ED58A7" w:rsidRPr="009F6063" w:rsidRDefault="00D50982" w:rsidP="00ED58A7">
            <w:pPr>
              <w:ind w:left="-142" w:right="-108"/>
              <w:rPr>
                <w:rFonts w:eastAsia="Times New Roman"/>
                <w:b/>
                <w:bCs/>
                <w:caps/>
                <w:lang w:val="sr-Cyrl-CS"/>
              </w:rPr>
            </w:pPr>
            <w:r w:rsidRPr="009F6063"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>О2. Европа, свет, српске државе и народ на почетку индустријског доба (до средине 19 века)</w:t>
            </w:r>
          </w:p>
        </w:tc>
        <w:tc>
          <w:tcPr>
            <w:tcW w:w="4537" w:type="dxa"/>
            <w:vAlign w:val="center"/>
          </w:tcPr>
          <w:p w14:paraId="2A04F2FC" w14:textId="5D867C0E" w:rsidR="00854F94" w:rsidRPr="009F6063" w:rsidRDefault="00854F94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образложи узроке и последице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на конкретним примерима;</w:t>
            </w:r>
          </w:p>
          <w:p w14:paraId="1AEA6AEA" w14:textId="6D41E5FA" w:rsidR="00854F94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овезује визуелне и текстуалне информације са одговарајућим историјским контекстом;</w:t>
            </w:r>
          </w:p>
          <w:p w14:paraId="2E1463C8" w14:textId="6263BFAF" w:rsidR="00854F94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азуме и пореди положај и начин живота радника, нарочито деце, током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и данас;</w:t>
            </w:r>
          </w:p>
          <w:p w14:paraId="5F44C227" w14:textId="14F4D7EF" w:rsidR="00854F94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ористи претходна знања;</w:t>
            </w:r>
          </w:p>
          <w:p w14:paraId="6BD92B7B" w14:textId="5081708C" w:rsidR="00ED58A7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декватно образлаже своје мишљење током дискусије;</w:t>
            </w:r>
          </w:p>
        </w:tc>
        <w:tc>
          <w:tcPr>
            <w:tcW w:w="567" w:type="dxa"/>
          </w:tcPr>
          <w:p w14:paraId="0565FB4F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3466AF49" w14:textId="77777777" w:rsidR="00ED58A7" w:rsidRPr="009F6063" w:rsidRDefault="00854F94" w:rsidP="00854F94">
            <w:pPr>
              <w:pStyle w:val="tabela"/>
              <w:spacing w:before="0" w:line="240" w:lineRule="auto"/>
              <w:ind w:left="0" w:right="-114"/>
              <w:jc w:val="both"/>
              <w:rPr>
                <w:b/>
                <w:sz w:val="22"/>
                <w:szCs w:val="22"/>
              </w:rPr>
            </w:pPr>
            <w:proofErr w:type="spellStart"/>
            <w:r w:rsidRPr="009F6063">
              <w:rPr>
                <w:b/>
                <w:sz w:val="22"/>
                <w:szCs w:val="22"/>
              </w:rPr>
              <w:t>Индустријска</w:t>
            </w:r>
            <w:proofErr w:type="spellEnd"/>
            <w:r w:rsidRPr="009F60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425" w:type="dxa"/>
          </w:tcPr>
          <w:p w14:paraId="625F5617" w14:textId="77777777" w:rsidR="00ED58A7" w:rsidRPr="009F6063" w:rsidRDefault="00854F9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7E7690A3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597A6B7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45E38ABB" w14:textId="77777777" w:rsidR="00ED58A7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9477D1A" w14:textId="77777777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59FD9940" w14:textId="129D6B6A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5812684C" w14:textId="77777777" w:rsidR="00E97A46" w:rsidRPr="009F6063" w:rsidRDefault="004E19FD" w:rsidP="004E19FD">
            <w:proofErr w:type="spellStart"/>
            <w:r w:rsidRPr="009F6063">
              <w:t>компетенција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за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учење</w:t>
            </w:r>
            <w:proofErr w:type="spellEnd"/>
          </w:p>
          <w:p w14:paraId="3E9C15D6" w14:textId="77777777" w:rsidR="00E97A46" w:rsidRPr="009F6063" w:rsidRDefault="004E19FD" w:rsidP="004E19FD">
            <w:proofErr w:type="spellStart"/>
            <w:r w:rsidRPr="009F6063">
              <w:t>комуникација</w:t>
            </w:r>
            <w:proofErr w:type="spellEnd"/>
          </w:p>
          <w:p w14:paraId="34623F1B" w14:textId="77777777" w:rsidR="00E97A46" w:rsidRPr="009F6063" w:rsidRDefault="004E19FD" w:rsidP="004E19FD">
            <w:proofErr w:type="spellStart"/>
            <w:r w:rsidRPr="009F6063">
              <w:t>рад</w:t>
            </w:r>
            <w:proofErr w:type="spellEnd"/>
            <w:r w:rsidRPr="009F6063">
              <w:t xml:space="preserve"> с </w:t>
            </w:r>
            <w:proofErr w:type="spellStart"/>
            <w:r w:rsidRPr="009F6063">
              <w:t>подацима</w:t>
            </w:r>
            <w:proofErr w:type="spellEnd"/>
            <w:r w:rsidRPr="009F6063">
              <w:t xml:space="preserve"> и </w:t>
            </w:r>
            <w:proofErr w:type="spellStart"/>
            <w:r w:rsidRPr="009F6063">
              <w:t>информацијама</w:t>
            </w:r>
            <w:proofErr w:type="spellEnd"/>
          </w:p>
          <w:p w14:paraId="16058955" w14:textId="77777777" w:rsidR="00E97A46" w:rsidRPr="009F6063" w:rsidRDefault="004E19FD" w:rsidP="004E19FD">
            <w:proofErr w:type="spellStart"/>
            <w:r w:rsidRPr="009F6063">
              <w:t>одговорно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учешће</w:t>
            </w:r>
            <w:proofErr w:type="spellEnd"/>
            <w:r w:rsidRPr="009F6063">
              <w:t xml:space="preserve"> у </w:t>
            </w:r>
            <w:proofErr w:type="spellStart"/>
            <w:r w:rsidRPr="009F6063">
              <w:t>демократском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друштву</w:t>
            </w:r>
            <w:proofErr w:type="spellEnd"/>
          </w:p>
          <w:p w14:paraId="70ED173F" w14:textId="1ADC71C6" w:rsidR="00ED58A7" w:rsidRPr="009F6063" w:rsidRDefault="004E19FD" w:rsidP="004E19FD">
            <w:proofErr w:type="spellStart"/>
            <w:r w:rsidRPr="009F6063">
              <w:t>дигитална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компетенција</w:t>
            </w:r>
            <w:proofErr w:type="spellEnd"/>
          </w:p>
        </w:tc>
        <w:tc>
          <w:tcPr>
            <w:tcW w:w="1417" w:type="dxa"/>
          </w:tcPr>
          <w:p w14:paraId="52A1B469" w14:textId="428A45C3" w:rsidR="00ED58A7" w:rsidRPr="009F6063" w:rsidRDefault="00E97A46" w:rsidP="00E025BD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</w:tc>
        <w:tc>
          <w:tcPr>
            <w:tcW w:w="1217" w:type="dxa"/>
          </w:tcPr>
          <w:p w14:paraId="209308F9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6082420E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1D099DF" w14:textId="77777777" w:rsidR="00ED58A7" w:rsidRPr="009F6063" w:rsidRDefault="00ED58A7" w:rsidP="00E025BD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vAlign w:val="center"/>
          </w:tcPr>
          <w:p w14:paraId="3AABA613" w14:textId="684826BE" w:rsidR="00854F94" w:rsidRPr="009F6063" w:rsidRDefault="00854F94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образложи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узроке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последице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ндустријске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револуције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конкретним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примерима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3034521" w14:textId="0E44700C" w:rsidR="00725EFC" w:rsidRPr="009F6063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анализирајући дате примере, уочава утицај научно-технолошког развоја на промене у друштвеним и привредним односима и природном окружењу;</w:t>
            </w:r>
          </w:p>
          <w:p w14:paraId="660F0B3B" w14:textId="24E87818" w:rsidR="00854F94" w:rsidRPr="009F6063" w:rsidRDefault="00D40623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овезује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визуелне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текстуалне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информације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одговарајућим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историјским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контекстом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A2ECF97" w14:textId="728B348E" w:rsidR="00854F94" w:rsidRPr="009F6063" w:rsidRDefault="00D40623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азуме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пореди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положај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начин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живота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радника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нарочито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деце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ндустријске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револуције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данас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16C0E44" w14:textId="7B4A8CA7" w:rsidR="00725EFC" w:rsidRPr="009F6063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исправно користи темринологију;</w:t>
            </w:r>
          </w:p>
          <w:p w14:paraId="7602D468" w14:textId="6B00CA66" w:rsidR="00725EFC" w:rsidRPr="009F6063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користи претходна знања</w:t>
            </w:r>
          </w:p>
          <w:p w14:paraId="20DEC90C" w14:textId="1281DC24" w:rsidR="00ED58A7" w:rsidRPr="009F6063" w:rsidRDefault="00725EFC" w:rsidP="00725EF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адекватно образлаже своје мишљење током дискусије;</w:t>
            </w:r>
          </w:p>
        </w:tc>
        <w:tc>
          <w:tcPr>
            <w:tcW w:w="567" w:type="dxa"/>
          </w:tcPr>
          <w:p w14:paraId="1DD38822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571A51B9" w14:textId="77777777" w:rsidR="00ED58A7" w:rsidRPr="009F6063" w:rsidRDefault="00854F94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9F6063">
              <w:rPr>
                <w:b/>
                <w:sz w:val="22"/>
                <w:szCs w:val="22"/>
              </w:rPr>
              <w:t>Индустријска</w:t>
            </w:r>
            <w:proofErr w:type="spellEnd"/>
            <w:r w:rsidRPr="009F60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425" w:type="dxa"/>
          </w:tcPr>
          <w:p w14:paraId="27BE0A17" w14:textId="77777777" w:rsidR="00ED58A7" w:rsidRPr="009F6063" w:rsidRDefault="00854F9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4095CCB4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4DDADFA5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60C29701" w14:textId="77777777" w:rsidR="00ED58A7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4888EC23" w14:textId="77777777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29F9D594" w14:textId="3BD75638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33C287FA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050D2A3B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26FF5ACA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70835E1D" w14:textId="4112CE89" w:rsidR="00ED58A7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</w:tc>
        <w:tc>
          <w:tcPr>
            <w:tcW w:w="1417" w:type="dxa"/>
          </w:tcPr>
          <w:p w14:paraId="7ABE6615" w14:textId="3B0302FB" w:rsidR="00ED58A7" w:rsidRPr="009F6063" w:rsidRDefault="00E97A46" w:rsidP="00E025BD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</w:tc>
        <w:tc>
          <w:tcPr>
            <w:tcW w:w="1217" w:type="dxa"/>
          </w:tcPr>
          <w:p w14:paraId="755F3507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4A73A4BC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2CFE50" w14:textId="77777777" w:rsidR="00ED58A7" w:rsidRPr="009F6063" w:rsidRDefault="00ED58A7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C068313" w14:textId="60DF42EC" w:rsidR="00725EFC" w:rsidRPr="009F6063" w:rsidRDefault="009B669B" w:rsidP="00725E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</w:t>
            </w:r>
            <w:r w:rsidR="00725EFC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79A88297" w14:textId="45B0D989" w:rsidR="009B669B" w:rsidRPr="009F6063" w:rsidRDefault="00725EFC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0A6C1A8" w14:textId="77777777" w:rsidR="009B669B" w:rsidRPr="009F6063" w:rsidRDefault="009B669B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8602BF7" w14:textId="77777777" w:rsidR="009B669B" w:rsidRPr="009F6063" w:rsidRDefault="009B669B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0C8365B8" w14:textId="77777777" w:rsidR="00ED58A7" w:rsidRPr="009F6063" w:rsidRDefault="009B669B" w:rsidP="00FD11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</w:tcPr>
          <w:p w14:paraId="27E20628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2512FCDB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CS"/>
              </w:rPr>
            </w:pPr>
            <w:r w:rsidRPr="009F6063">
              <w:rPr>
                <w:b/>
                <w:sz w:val="22"/>
                <w:szCs w:val="22"/>
                <w:lang w:val="sr-Cyrl-CS"/>
              </w:rPr>
              <w:t>Доба просвећености</w:t>
            </w:r>
          </w:p>
        </w:tc>
        <w:tc>
          <w:tcPr>
            <w:tcW w:w="425" w:type="dxa"/>
          </w:tcPr>
          <w:p w14:paraId="647B2C9B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646B2859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7DF7C9B3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601E365" w14:textId="77777777" w:rsidR="00ED58A7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  <w:p w14:paraId="317D6DD6" w14:textId="0CEF829E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EB83E8" w14:textId="1F844B45" w:rsidR="008A27FD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6D303AF6" w14:textId="073E7C9D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0E593B7E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27FDC977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776B0395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2E9F1A30" w14:textId="77777777" w:rsidR="00ED58A7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  <w:p w14:paraId="6E52EDD8" w14:textId="4B41F279" w:rsidR="00603A0A" w:rsidRPr="009F6063" w:rsidRDefault="00603A0A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417" w:type="dxa"/>
          </w:tcPr>
          <w:p w14:paraId="7E7B68AF" w14:textId="149C821B" w:rsidR="00ED58A7" w:rsidRPr="009F6063" w:rsidRDefault="00E97A46" w:rsidP="00EC6CDE">
            <w:pPr>
              <w:ind w:right="157"/>
            </w:pPr>
            <w:r w:rsidRPr="009F6063">
              <w:rPr>
                <w:lang w:val="sr-Cyrl-RS"/>
              </w:rPr>
              <w:t>ГВ</w:t>
            </w:r>
            <w:r w:rsidR="004C75B4" w:rsidRPr="009F6063">
              <w:t xml:space="preserve"> </w:t>
            </w:r>
          </w:p>
        </w:tc>
        <w:tc>
          <w:tcPr>
            <w:tcW w:w="1217" w:type="dxa"/>
          </w:tcPr>
          <w:p w14:paraId="5F6BED18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0F01D203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83932B" w14:textId="77777777" w:rsidR="00ED58A7" w:rsidRPr="009F6063" w:rsidRDefault="00ED58A7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FB1AE6A" w14:textId="77777777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E7CF186" w14:textId="1F1B0390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 права, парламентаризам, уставност)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3A4A736D" w14:textId="77777777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553AFCF4" w14:textId="77777777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правилно користи терминологију;</w:t>
            </w:r>
          </w:p>
          <w:p w14:paraId="53070D1B" w14:textId="77777777" w:rsidR="00ED58A7" w:rsidRPr="009F6063" w:rsidRDefault="00145A55" w:rsidP="007B21F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</w:tcPr>
          <w:p w14:paraId="508EB74C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0E1ACD6F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CS"/>
              </w:rPr>
            </w:pPr>
            <w:r w:rsidRPr="009F6063">
              <w:rPr>
                <w:b/>
                <w:sz w:val="22"/>
                <w:szCs w:val="22"/>
                <w:lang w:val="sr-Cyrl-CS"/>
              </w:rPr>
              <w:t>Доба просвећености</w:t>
            </w:r>
          </w:p>
        </w:tc>
        <w:tc>
          <w:tcPr>
            <w:tcW w:w="425" w:type="dxa"/>
          </w:tcPr>
          <w:p w14:paraId="3547C13D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1CCD178E" w14:textId="77777777" w:rsidR="00EC6CDE" w:rsidRPr="009F6063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030D66A0" w14:textId="77777777" w:rsidR="00EC6CDE" w:rsidRPr="009F6063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3426B8E8" w14:textId="77777777" w:rsidR="00ED58A7" w:rsidRPr="009F6063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76C6AA7D" w14:textId="77777777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58BDBDBA" w14:textId="6EA8A4AE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522E6D21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0EE1E002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754CE964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76A88F71" w14:textId="77777777" w:rsidR="00ED58A7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  <w:p w14:paraId="0224669C" w14:textId="1A277582" w:rsidR="002C0B2F" w:rsidRPr="009F6063" w:rsidRDefault="002C0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417" w:type="dxa"/>
          </w:tcPr>
          <w:p w14:paraId="49812093" w14:textId="32DA35F8" w:rsidR="00ED58A7" w:rsidRPr="009F6063" w:rsidRDefault="00E97A46" w:rsidP="00EC6CDE">
            <w:pPr>
              <w:ind w:right="157"/>
            </w:pPr>
            <w:r w:rsidRPr="009F6063">
              <w:rPr>
                <w:lang w:val="sr-Cyrl-RS"/>
              </w:rPr>
              <w:t>ГВ</w:t>
            </w:r>
            <w:r w:rsidR="00EC6CDE" w:rsidRPr="009F6063">
              <w:t xml:space="preserve"> </w:t>
            </w:r>
          </w:p>
        </w:tc>
        <w:tc>
          <w:tcPr>
            <w:tcW w:w="1217" w:type="dxa"/>
          </w:tcPr>
          <w:p w14:paraId="79CB8031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9CEC681" w14:textId="77777777" w:rsidR="00552887" w:rsidRPr="009F6063" w:rsidRDefault="00552887" w:rsidP="00FD4619">
      <w:pPr>
        <w:tabs>
          <w:tab w:val="right" w:pos="12960"/>
        </w:tabs>
      </w:pPr>
    </w:p>
    <w:p w14:paraId="6CA22158" w14:textId="5FEDE880" w:rsidR="00FD4619" w:rsidRPr="009F6063" w:rsidRDefault="00FD4619" w:rsidP="00FD4619">
      <w:pPr>
        <w:tabs>
          <w:tab w:val="right" w:pos="12960"/>
        </w:tabs>
      </w:pPr>
      <w:proofErr w:type="spellStart"/>
      <w:r w:rsidRPr="009F6063">
        <w:t>Датум</w:t>
      </w:r>
      <w:proofErr w:type="spellEnd"/>
      <w:r w:rsidRPr="009F6063">
        <w:t xml:space="preserve"> </w:t>
      </w:r>
      <w:proofErr w:type="spellStart"/>
      <w:proofErr w:type="gramStart"/>
      <w:r w:rsidRPr="009F6063">
        <w:t>предаје</w:t>
      </w:r>
      <w:proofErr w:type="spellEnd"/>
      <w:r w:rsidRPr="009F6063">
        <w:t>:_</w:t>
      </w:r>
      <w:proofErr w:type="gramEnd"/>
      <w:r w:rsidRPr="009F6063">
        <w:t>________________</w:t>
      </w:r>
      <w:r w:rsidRPr="009F6063">
        <w:tab/>
      </w:r>
      <w:proofErr w:type="spellStart"/>
      <w:r w:rsidRPr="009F6063">
        <w:t>Предметни</w:t>
      </w:r>
      <w:proofErr w:type="spellEnd"/>
      <w:r w:rsidRPr="009F6063">
        <w:t xml:space="preserve"> </w:t>
      </w:r>
      <w:proofErr w:type="spellStart"/>
      <w:r w:rsidRPr="009F6063">
        <w:t>наставник</w:t>
      </w:r>
      <w:proofErr w:type="spellEnd"/>
      <w:r w:rsidRPr="009F6063">
        <w:t>:_________</w:t>
      </w:r>
      <w:r w:rsidR="00552887" w:rsidRPr="009F6063">
        <w:t>____________</w:t>
      </w:r>
      <w:r w:rsidRPr="009F6063">
        <w:t>___</w:t>
      </w:r>
      <w:r w:rsidR="00552887" w:rsidRPr="009F6063">
        <w:t>______</w:t>
      </w:r>
      <w:r w:rsidRPr="009F6063">
        <w:t>__________</w:t>
      </w:r>
    </w:p>
    <w:p w14:paraId="44FD59C8" w14:textId="466A1AFB" w:rsidR="00E97A46" w:rsidRPr="009F6063" w:rsidRDefault="00E97A46" w:rsidP="00FD4619">
      <w:pPr>
        <w:tabs>
          <w:tab w:val="right" w:pos="12960"/>
        </w:tabs>
      </w:pPr>
    </w:p>
    <w:p w14:paraId="7E5E855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E300C3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C2409B4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5B0C79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3543990" w14:textId="745DD615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6080719" w14:textId="160E50C1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7AB337A2" w14:textId="14BB71C3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86A43C7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2FB701EF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1AD2031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8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7"/>
        <w:gridCol w:w="2550"/>
        <w:gridCol w:w="567"/>
        <w:gridCol w:w="1985"/>
        <w:gridCol w:w="737"/>
        <w:gridCol w:w="1760"/>
        <w:gridCol w:w="1188"/>
        <w:gridCol w:w="1217"/>
        <w:gridCol w:w="15"/>
      </w:tblGrid>
      <w:tr w:rsidR="00E168CE" w14:paraId="3773D805" w14:textId="77777777" w:rsidTr="00E168CE">
        <w:trPr>
          <w:cantSplit/>
          <w:trHeight w:val="742"/>
          <w:jc w:val="center"/>
        </w:trPr>
        <w:tc>
          <w:tcPr>
            <w:tcW w:w="16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D7E53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E168CE" w14:paraId="7F879DB9" w14:textId="77777777" w:rsidTr="001F4349">
        <w:trPr>
          <w:gridAfter w:val="1"/>
          <w:wAfter w:w="15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233158D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EA4FB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E9BF43F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5DE2B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8E3D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8E513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8F86B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F1E15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1ACD3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FE008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29AC0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F4349" w14:paraId="46329C5B" w14:textId="77777777" w:rsidTr="000857C1">
        <w:trPr>
          <w:gridAfter w:val="1"/>
          <w:wAfter w:w="15" w:type="dxa"/>
          <w:cantSplit/>
          <w:trHeight w:val="3415"/>
          <w:jc w:val="center"/>
        </w:trPr>
        <w:tc>
          <w:tcPr>
            <w:tcW w:w="680" w:type="dxa"/>
            <w:textDirection w:val="btLr"/>
            <w:vAlign w:val="center"/>
          </w:tcPr>
          <w:p w14:paraId="312A369A" w14:textId="77777777" w:rsidR="001F4349" w:rsidRDefault="001F4349" w:rsidP="001F4349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820" w:type="dxa"/>
            <w:vAlign w:val="center"/>
          </w:tcPr>
          <w:p w14:paraId="4608DE43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D438682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028BFEB9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4FB7BC59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56C18490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3B7D7B27" w14:textId="59077E2C" w:rsidR="001F4349" w:rsidRDefault="001F4349" w:rsidP="001F43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</w:tcPr>
          <w:p w14:paraId="57EA4C67" w14:textId="0F80537A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50" w:type="dxa"/>
          </w:tcPr>
          <w:p w14:paraId="5281DEF6" w14:textId="490F1B9A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F6063">
              <w:rPr>
                <w:b/>
                <w:sz w:val="22"/>
                <w:szCs w:val="22"/>
              </w:rPr>
              <w:t>Америчка</w:t>
            </w:r>
            <w:proofErr w:type="spellEnd"/>
            <w:r w:rsidRPr="009F60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567" w:type="dxa"/>
          </w:tcPr>
          <w:p w14:paraId="5B537183" w14:textId="63A2CA32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</w:tcPr>
          <w:p w14:paraId="7733C58A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182E361F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3FDF07D2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  <w:p w14:paraId="2B3688E1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62DF4DB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60" w:type="dxa"/>
          </w:tcPr>
          <w:p w14:paraId="6A3BE4D8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16C71F58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700A2385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50019A21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  <w:p w14:paraId="0C175C97" w14:textId="6882C4B8" w:rsidR="001F4349" w:rsidRDefault="001F4349" w:rsidP="001F4349">
            <w:pPr>
              <w:spacing w:after="0" w:line="240" w:lineRule="auto"/>
            </w:pPr>
            <w:r w:rsidRPr="009F6063">
              <w:rPr>
                <w:lang w:val="sr-Cyrl-RS"/>
              </w:rPr>
              <w:t>дигитална компетенција</w:t>
            </w:r>
          </w:p>
        </w:tc>
        <w:tc>
          <w:tcPr>
            <w:tcW w:w="1188" w:type="dxa"/>
          </w:tcPr>
          <w:p w14:paraId="7747B6F6" w14:textId="7BC1B3C9" w:rsidR="001F4349" w:rsidRDefault="001F4349" w:rsidP="001F4349">
            <w:pPr>
              <w:ind w:right="157"/>
              <w:rPr>
                <w:rFonts w:eastAsia="Times New Roman"/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</w:tc>
        <w:tc>
          <w:tcPr>
            <w:tcW w:w="1217" w:type="dxa"/>
          </w:tcPr>
          <w:p w14:paraId="1542FEB8" w14:textId="77777777" w:rsidR="001F4349" w:rsidRDefault="001F4349" w:rsidP="001F4349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3A59D63" w14:textId="77777777" w:rsidTr="001F4349">
        <w:trPr>
          <w:gridAfter w:val="1"/>
          <w:wAfter w:w="15" w:type="dxa"/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ACA94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 xml:space="preserve">2.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свет, српске државе и народ на почетку индустријског доба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 (до средине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19.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века)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9B8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6750CC65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21BE35C1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920F8A5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20EF8904" w14:textId="77777777" w:rsidR="00E168CE" w:rsidRDefault="00E168CE" w:rsidP="00E168CE">
            <w:pPr>
              <w:pStyle w:val="tabela"/>
              <w:numPr>
                <w:ilvl w:val="0"/>
                <w:numId w:val="15"/>
              </w:numPr>
              <w:spacing w:before="0" w:line="240" w:lineRule="auto"/>
              <w:ind w:right="-102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255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7A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Америчка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786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A9C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DFB989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819071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0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5DE0B0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525958B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  <w:p w14:paraId="48AE45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9C0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266139EC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комуникациј</w:t>
            </w:r>
            <w:proofErr w:type="spellEnd"/>
            <w:r>
              <w:rPr>
                <w:lang w:val="sr-Cyrl-RS"/>
              </w:rPr>
              <w:t>а</w:t>
            </w:r>
          </w:p>
          <w:p w14:paraId="7AF7EA19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13DCB95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</w:t>
            </w:r>
            <w:proofErr w:type="spellEnd"/>
            <w:r>
              <w:rPr>
                <w:lang w:val="sr-Cyrl-RS"/>
              </w:rPr>
              <w:t xml:space="preserve">м </w:t>
            </w:r>
            <w:proofErr w:type="spellStart"/>
            <w:r>
              <w:t>друштву</w:t>
            </w:r>
            <w:proofErr w:type="spellEnd"/>
          </w:p>
          <w:p w14:paraId="15BF2CF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3BA6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E6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C5BD060" w14:textId="77777777" w:rsidTr="00E168CE">
        <w:trPr>
          <w:gridAfter w:val="1"/>
          <w:wAfter w:w="15" w:type="dxa"/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506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AA6" w14:textId="77777777" w:rsidR="00E168CE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355897B" w14:textId="77777777" w:rsidR="00E168CE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73881217" w14:textId="77777777" w:rsidR="00E168CE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462AF776" w14:textId="77777777" w:rsidR="00E168CE" w:rsidRDefault="00E168CE" w:rsidP="00E168CE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right="-105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47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  <w:r>
              <w:rPr>
                <w:noProof/>
                <w:sz w:val="22"/>
                <w:szCs w:val="22"/>
                <w:lang w:val="sr-Cyrl-RS"/>
              </w:rPr>
              <w:t>–12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2B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револуција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E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34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4D6AEE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B00BB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2613864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AD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1B99A44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040206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C0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3347B9A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комуникациј</w:t>
            </w:r>
            <w:proofErr w:type="spellEnd"/>
            <w:r>
              <w:rPr>
                <w:lang w:val="sr-Cyrl-RS"/>
              </w:rPr>
              <w:t>а</w:t>
            </w:r>
          </w:p>
          <w:p w14:paraId="3F76BB95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490707B0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DBECC7F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AA6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D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A625833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3F96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4DCF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89BE2D3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0F59B6C3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7FC4FEEC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AAC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43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револуција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81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5A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84EA45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C04453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ADF7F0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тест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7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163376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650962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163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B0C94CC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7CB509BB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484350E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</w:t>
            </w:r>
            <w:proofErr w:type="spellEnd"/>
          </w:p>
          <w:p w14:paraId="5983A56D" w14:textId="77777777" w:rsidR="00E168CE" w:rsidRDefault="00E168CE">
            <w:pPr>
              <w:spacing w:after="0" w:line="240" w:lineRule="auto"/>
            </w:pPr>
            <w:proofErr w:type="spellStart"/>
            <w:r>
              <w:t>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A6E3BF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AE5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2A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AF56FB8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E9AA1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073A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</w:t>
            </w:r>
          </w:p>
          <w:p w14:paraId="462515C2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7C09D94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5369F208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10B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22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D3E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BB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C1E86A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A21585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C47C6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06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6A5F967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01C40C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DB3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DFF0353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6B2F7226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163B0455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121F356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EDE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  <w:p w14:paraId="7CEFC19A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1A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D2FD4D4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BD6A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E6B1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1359FC74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7E36B432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13ABDC00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CF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45B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9F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D7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AEB05B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5473C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8DCB6D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20EA3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6AB13F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A4A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173E9FB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06E44131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7DA5A3C7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56890539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654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  <w:p w14:paraId="7688F08F" w14:textId="77777777" w:rsidR="00E168CE" w:rsidRDefault="00E168CE">
            <w:pPr>
              <w:ind w:right="15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4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970A882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4AC99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2C6B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4DADF9D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5BC13C3C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1F30BE76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879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3B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EE6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9D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05AB76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33B2A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FD8B93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18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CA7F5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28099E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9A91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4E2853D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111E69D4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друштву</w:t>
            </w:r>
            <w:proofErr w:type="spellEnd"/>
            <w:r>
              <w:t>;</w:t>
            </w:r>
            <w:proofErr w:type="gramEnd"/>
          </w:p>
          <w:p w14:paraId="56CE965F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8BB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  <w:p w14:paraId="1334EF32" w14:textId="77777777" w:rsidR="00E168CE" w:rsidRDefault="00E168CE">
            <w:pPr>
              <w:ind w:right="15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BC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D0E3BF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1A316379" w14:textId="77777777" w:rsidR="001F4349" w:rsidRDefault="001F4349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6BE76D7C" w14:textId="511B2A44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8081F25" w14:textId="3987E143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5317A62A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D4E6F5A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55129E38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464CB1F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39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4512"/>
        <w:gridCol w:w="567"/>
        <w:gridCol w:w="2204"/>
        <w:gridCol w:w="567"/>
        <w:gridCol w:w="1985"/>
        <w:gridCol w:w="737"/>
        <w:gridCol w:w="1673"/>
        <w:gridCol w:w="1275"/>
        <w:gridCol w:w="1217"/>
        <w:gridCol w:w="30"/>
      </w:tblGrid>
      <w:tr w:rsidR="00E168CE" w14:paraId="49E544A8" w14:textId="77777777" w:rsidTr="00E168CE">
        <w:trPr>
          <w:cantSplit/>
          <w:trHeight w:val="742"/>
          <w:jc w:val="center"/>
        </w:trPr>
        <w:tc>
          <w:tcPr>
            <w:tcW w:w="16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458F4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НОВЕМБАР</w:t>
            </w:r>
          </w:p>
        </w:tc>
      </w:tr>
      <w:tr w:rsidR="00E168CE" w14:paraId="1A0AE6A0" w14:textId="77777777" w:rsidTr="00E168CE">
        <w:trPr>
          <w:gridAfter w:val="1"/>
          <w:wAfter w:w="30" w:type="dxa"/>
          <w:cantSplit/>
          <w:trHeight w:val="12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87CDD3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00DF7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B548F60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D3D2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EDA0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28FD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73677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17B26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E4DD4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C7C95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42D4D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431AC" w14:paraId="17B90D3E" w14:textId="77777777" w:rsidTr="00E168CE">
        <w:trPr>
          <w:gridAfter w:val="1"/>
          <w:wAfter w:w="30" w:type="dxa"/>
          <w:trHeight w:val="26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0BD12" w14:textId="77777777" w:rsidR="006431AC" w:rsidRDefault="006431AC" w:rsidP="006431AC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548E" w14:textId="77777777" w:rsidR="006431AC" w:rsidRDefault="006431AC" w:rsidP="006431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европском, на основу датих примера;</w:t>
            </w:r>
          </w:p>
          <w:p w14:paraId="77837E02" w14:textId="77777777" w:rsidR="006431AC" w:rsidRDefault="006431AC" w:rsidP="006431A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A861C4C" w14:textId="77777777" w:rsidR="006431AC" w:rsidRDefault="006431AC" w:rsidP="006431A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4721DA1" w14:textId="55F855F7" w:rsidR="006431AC" w:rsidRDefault="006431AC" w:rsidP="006431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4E8" w14:textId="3306D413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3B1" w14:textId="2802B399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Источно питање и балкански народи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E38" w14:textId="0AB0AE21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EA6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91414CC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48139FF" w14:textId="526E9C51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0D4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6FDFBA4F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3C9AA256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E4B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CC32E5A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16D61D52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35287A6" w14:textId="2F2F988C" w:rsidR="006431AC" w:rsidRDefault="006431AC" w:rsidP="006431AC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CF1" w14:textId="4FFC10D2" w:rsidR="006431AC" w:rsidRDefault="006431AC" w:rsidP="006431AC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7E2" w14:textId="77777777" w:rsidR="006431AC" w:rsidRDefault="006431AC" w:rsidP="006431AC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63E2C8D" w14:textId="77777777" w:rsidTr="00E168CE">
        <w:trPr>
          <w:gridAfter w:val="1"/>
          <w:wAfter w:w="30" w:type="dxa"/>
          <w:trHeight w:val="26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E4126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0B0D" w14:textId="77777777" w:rsidR="00E168CE" w:rsidRDefault="00E168CE" w:rsidP="00E168C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европском, на основу датих примера;</w:t>
            </w:r>
          </w:p>
          <w:p w14:paraId="39F2A6B3" w14:textId="77777777" w:rsidR="00E168CE" w:rsidRDefault="00E168CE" w:rsidP="00E168C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CF1E49E" w14:textId="77777777" w:rsidR="00E168CE" w:rsidRDefault="00E168CE" w:rsidP="00E168C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образложи узроке и последице историјских догађаја на конкретним примерима;</w:t>
            </w:r>
          </w:p>
          <w:p w14:paraId="56DC45BB" w14:textId="77777777" w:rsidR="00E168CE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9F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22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rFonts w:eastAsia="Calibri"/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t>Источно питање и балкански народи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C1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3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02E365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7E714E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718B68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5F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558F435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417538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DC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456A2BD4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152043A1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1CF2247" w14:textId="77777777" w:rsidR="00E168CE" w:rsidRDefault="00E168CE">
            <w:pPr>
              <w:spacing w:after="0" w:line="240" w:lineRule="auto"/>
            </w:pPr>
            <w:proofErr w:type="spellStart"/>
            <w:r>
              <w:lastRenderedPageBreak/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A667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</w:p>
          <w:p w14:paraId="2D96A87E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2E8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37DA1E94" w14:textId="77777777" w:rsidTr="00E168CE">
        <w:trPr>
          <w:gridAfter w:val="1"/>
          <w:wAfter w:w="30" w:type="dxa"/>
          <w:trHeight w:val="26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FCE87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caps/>
                <w:lang w:val="sr-Cyrl-CS"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2.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свет, српске државе  и народ на почетку индустријског доба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 (до средине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19.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века</w:t>
            </w:r>
            <w:r>
              <w:rPr>
                <w:rFonts w:eastAsia="Times New Roman"/>
                <w:caps/>
                <w:lang w:val="sr-Cyrl-CS"/>
              </w:rPr>
              <w:t>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74" w14:textId="77777777" w:rsidR="00E168CE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45969196" w14:textId="77777777" w:rsidR="00E168CE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3C5C1137" w14:textId="77777777" w:rsidR="00E168CE" w:rsidRDefault="00E168CE" w:rsidP="00E168CE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right="-105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ru-RU" w:eastAsia="en-GB"/>
              </w:rPr>
              <w:t>повеже визуелне и текстуалне информације са одговарајућим историјским контекстом (хронолошки,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02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A6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sr-Cyrl-CS"/>
              </w:rPr>
              <w:t>Тестирање пред крај првог класификационог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153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25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0F904D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C3C5A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81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382A0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7F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7A13B26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F671AB6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3178A657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292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95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F8F1D38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F07" w14:textId="77777777" w:rsidR="00E168CE" w:rsidRDefault="00E168CE">
            <w:pPr>
              <w:spacing w:after="0" w:line="240" w:lineRule="auto"/>
              <w:rPr>
                <w:rFonts w:eastAsia="Times New Roman"/>
                <w:cap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C285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C84668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</w:t>
            </w:r>
          </w:p>
          <w:p w14:paraId="1E5CEB7C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6DC2A34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изводи закључак о повезаности националне историје са регионалном и европском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историјом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 основу датих примера;</w:t>
            </w:r>
          </w:p>
          <w:p w14:paraId="5EFDB8B9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6F6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358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Први српски устанак – васкрс државе српске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72F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E9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B9252E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78307B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8CAC56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6E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45FC473F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D1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C71C11D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630A5C8F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F8DD0DD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BE1" w14:textId="77777777" w:rsidR="00E168CE" w:rsidRDefault="00E168CE">
            <w:pPr>
              <w:ind w:right="157"/>
            </w:pPr>
            <w:r>
              <w:rPr>
                <w:lang w:val="sr-Cyrl-RS"/>
              </w:rPr>
              <w:t xml:space="preserve">ГВ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60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0572D40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C7C8" w14:textId="77777777" w:rsidR="00E168CE" w:rsidRDefault="00E168CE">
            <w:pPr>
              <w:spacing w:after="0" w:line="240" w:lineRule="auto"/>
              <w:rPr>
                <w:rFonts w:eastAsia="Times New Roman"/>
                <w:cap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6B6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4E22F2E7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DCD5924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39E19006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1D5EF6C5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  <w:p w14:paraId="5F2DAD12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уочава утицај и улогу књижевних и уметничких дела на формирање националног идентитета у прошлости;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6C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F5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Први српски устанак – васкрс државе српске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28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20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DAE1E9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BD7B5E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D6B651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5C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B4A30F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941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04E9203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14479A0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AFA9E6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6DC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FE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FA8FDA8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FE7C4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F2D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27E200A3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43F3659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814B299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3D146F4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B1A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7D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српски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устанак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уређење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државе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BCD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62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C66B1B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ABC176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2CDA185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тексту</w:t>
            </w:r>
            <w:proofErr w:type="spellEnd"/>
          </w:p>
          <w:p w14:paraId="45E59B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CD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39F1652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48A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9788BC8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097525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83DE563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D964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8C6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E87ED72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7D4D3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5E5E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ECD336F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13B09C3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50F2288C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750A713A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B8B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EC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српски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устанак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васкрс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државе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српске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уређење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државе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3C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DD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F91DED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A1DE3F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7BF9E7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тест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733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A9F95B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73EDA6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99B9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2B229FF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801E2AA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B619B73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892E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40A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90AF78A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CEF87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1F7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4A8284FD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C34C9F6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603492FE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BF8160E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F39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11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Други српски устанак и стицање аутономије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4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F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EDB845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670DEF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53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F0F1C5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01BE3F2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41AF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EA9CF35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537F261B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FE5AB68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734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83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7556D2D" w14:textId="77777777" w:rsidR="00E168CE" w:rsidRDefault="00E168CE" w:rsidP="00E168CE">
      <w:pPr>
        <w:tabs>
          <w:tab w:val="right" w:pos="12960"/>
        </w:tabs>
      </w:pPr>
    </w:p>
    <w:p w14:paraId="634A27F8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134BB23C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3C3510C" w14:textId="77777777" w:rsidR="006431AC" w:rsidRDefault="006431AC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4269E620" w14:textId="3FA97A3D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29F64A9" w14:textId="77777777" w:rsidR="001F4349" w:rsidRDefault="001F4349" w:rsidP="00E168CE">
      <w:pPr>
        <w:spacing w:after="0" w:line="240" w:lineRule="auto"/>
        <w:jc w:val="right"/>
        <w:rPr>
          <w:rFonts w:eastAsia="Times New Roman"/>
          <w:b/>
          <w:spacing w:val="20"/>
          <w:lang w:val="sr-Cyrl-CS"/>
        </w:rPr>
      </w:pPr>
    </w:p>
    <w:p w14:paraId="5A016C48" w14:textId="30D5F83E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08429C07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7E6861D3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057DDF15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48E3CCD2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4393"/>
        <w:gridCol w:w="567"/>
        <w:gridCol w:w="2269"/>
        <w:gridCol w:w="567"/>
        <w:gridCol w:w="1984"/>
        <w:gridCol w:w="709"/>
        <w:gridCol w:w="1559"/>
        <w:gridCol w:w="1701"/>
        <w:gridCol w:w="1080"/>
      </w:tblGrid>
      <w:tr w:rsidR="00E168CE" w14:paraId="2944EB61" w14:textId="77777777" w:rsidTr="00E168CE">
        <w:trPr>
          <w:cantSplit/>
          <w:trHeight w:val="742"/>
          <w:jc w:val="center"/>
        </w:trPr>
        <w:tc>
          <w:tcPr>
            <w:tcW w:w="16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563DC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E168CE" w14:paraId="2D9AB2AA" w14:textId="77777777" w:rsidTr="001F4349">
        <w:trPr>
          <w:cantSplit/>
          <w:trHeight w:val="126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06B6C3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E3E78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71CF3D16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75760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FC46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DBA84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94EC3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F95DC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4FF0E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95F4E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9F50B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431AC" w14:paraId="31F4ACE6" w14:textId="77777777" w:rsidTr="006C3E09">
        <w:trPr>
          <w:cantSplit/>
          <w:trHeight w:val="126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FE212" w14:textId="77777777" w:rsidR="006431AC" w:rsidRDefault="006431AC" w:rsidP="006431AC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95B" w14:textId="77777777" w:rsidR="006431AC" w:rsidRDefault="006431AC" w:rsidP="006431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074A8714" w14:textId="77777777" w:rsidR="006431AC" w:rsidRDefault="006431AC" w:rsidP="006431A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12CB486" w14:textId="77777777" w:rsidR="006431AC" w:rsidRDefault="006431AC" w:rsidP="006431A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3B16639A" w14:textId="77777777" w:rsidR="006431AC" w:rsidRDefault="006431AC" w:rsidP="006431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4AB0864F" w14:textId="64F7EC80" w:rsidR="006431AC" w:rsidRDefault="006431AC" w:rsidP="006431A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043" w14:textId="1638D760" w:rsidR="006431AC" w:rsidRDefault="006431AC" w:rsidP="006431AC">
            <w:pPr>
              <w:ind w:left="-114" w:right="-114"/>
              <w:jc w:val="center"/>
              <w:rPr>
                <w:noProof/>
              </w:rPr>
            </w:pPr>
            <w:r>
              <w:rPr>
                <w:noProof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9D6" w14:textId="1DAB2E6E" w:rsidR="006431AC" w:rsidRDefault="006431AC" w:rsidP="006431AC">
            <w:pPr>
              <w:ind w:left="-114" w:right="-11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</w:rPr>
              <w:t>Други српски устанак и стицање аутономије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501" w14:textId="4B210069" w:rsidR="006431AC" w:rsidRDefault="006431AC" w:rsidP="006431AC">
            <w:pPr>
              <w:ind w:left="-114" w:right="-114"/>
              <w:jc w:val="center"/>
              <w:rPr>
                <w:noProof/>
              </w:rPr>
            </w:pPr>
            <w:r>
              <w:rPr>
                <w:noProof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CCD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DA14A74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FB1FFC8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BA61564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BF9" w14:textId="77777777" w:rsidR="006431AC" w:rsidRDefault="006431AC" w:rsidP="006431A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453CB416" w14:textId="77777777" w:rsidR="006431AC" w:rsidRDefault="006431AC" w:rsidP="006431A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D8F8B3F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7A9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4EC225CD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09310749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6DDDBB5" w14:textId="38F13EE1" w:rsidR="006431AC" w:rsidRDefault="006431AC" w:rsidP="006431AC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734" w14:textId="1A0622E5" w:rsidR="006431AC" w:rsidRDefault="006431AC" w:rsidP="006431AC">
            <w:pPr>
              <w:ind w:left="-90" w:right="-110"/>
              <w:jc w:val="center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7AC" w14:textId="77777777" w:rsidR="006431AC" w:rsidRDefault="006431AC" w:rsidP="006431AC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1F4349" w14:paraId="1F3775EC" w14:textId="77777777" w:rsidTr="001F4349">
        <w:trPr>
          <w:cantSplit/>
          <w:trHeight w:val="126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FE45A" w14:textId="77777777" w:rsidR="001F434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6F6" w14:textId="77777777" w:rsidR="001F4349" w:rsidRDefault="001F4349" w:rsidP="001F43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C1D6CA2" w14:textId="77777777" w:rsidR="001F4349" w:rsidRDefault="001F4349" w:rsidP="001F43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права, парламентаризам, уставност);  </w:t>
            </w:r>
          </w:p>
          <w:p w14:paraId="573800F3" w14:textId="2FDD3E59" w:rsidR="001F434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ru-RU"/>
              </w:rPr>
              <w:t>изводи закључак о повезаности националне историје са регионалном и европском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историјом</w:t>
            </w:r>
            <w:r>
              <w:rPr>
                <w:lang w:val="ru-RU"/>
              </w:rPr>
              <w:t>, на основу датих примера;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338" w14:textId="55ADA3DA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620" w14:textId="0173B748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Владавина уставобранитеља (1842–1858)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7BE" w14:textId="4F4AEF1E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0F4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730E16B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D393DC0" w14:textId="5944A93A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A5E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1802E4C4" w14:textId="0257D8E4" w:rsidR="001F434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3E7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4927C426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159CC0B2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20EE9FA" w14:textId="39992CCE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D31" w14:textId="4458A0E5" w:rsidR="001F434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4AF" w14:textId="77777777" w:rsidR="001F434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77D4C42F" w14:textId="77777777" w:rsidTr="001F4349">
        <w:trPr>
          <w:gridAfter w:val="9"/>
          <w:wAfter w:w="14829" w:type="dxa"/>
          <w:cantSplit/>
          <w:trHeight w:val="491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4ED6A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2.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 , српске државе и народ  на почетку индустријског доба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 (до средине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19.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века)</w:t>
            </w:r>
          </w:p>
        </w:tc>
      </w:tr>
      <w:tr w:rsidR="00E168CE" w14:paraId="50C2CA76" w14:textId="77777777" w:rsidTr="001F4349">
        <w:trPr>
          <w:trHeight w:val="2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69F" w14:textId="77777777" w:rsidR="00E168CE" w:rsidRDefault="00E168CE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BDD" w14:textId="77777777" w:rsidR="00E168CE" w:rsidRDefault="00E168CE" w:rsidP="00E168C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051D0FC8" w14:textId="77777777" w:rsidR="00E168CE" w:rsidRDefault="00E168CE" w:rsidP="00E168C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препознаје историјску подлогу савремених институција и друштвених појава (грађанска права, парламентаризам, уставност);  </w:t>
            </w:r>
          </w:p>
          <w:p w14:paraId="46F30DC0" w14:textId="77777777" w:rsidR="00E168CE" w:rsidRDefault="00E168CE" w:rsidP="00E168C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4B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1E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Владавина уставобранитеља (1842–1858)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8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9C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0567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E4E28B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илустративна</w:t>
            </w:r>
          </w:p>
          <w:p w14:paraId="277C2B8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AA7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8A240D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A98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437A0E3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31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266328A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62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4018A48" w14:textId="77777777" w:rsidTr="001F4349">
        <w:trPr>
          <w:cantSplit/>
          <w:trHeight w:val="113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0F5" w14:textId="77777777" w:rsidR="00E168CE" w:rsidRDefault="00E168CE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D03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63154F83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сагледа значај и улогу истакнутих личности у датом историјском контексту;</w:t>
            </w:r>
          </w:p>
          <w:p w14:paraId="43984582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43AF5BCD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9D9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923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Настанак државе у Црној Гори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6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381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89006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DE264A2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у групама</w:t>
            </w:r>
          </w:p>
          <w:p w14:paraId="213B918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A3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F9E18C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F28691F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F4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E3197D8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7F9B38FE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0E66E7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D7B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70E89DC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B9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33A8298" w14:textId="77777777" w:rsidTr="001F4349">
        <w:trPr>
          <w:cantSplit/>
          <w:trHeight w:val="113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D3DC" w14:textId="77777777" w:rsidR="00E168CE" w:rsidRDefault="00E168CE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163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сагледа значај и улогу истакнутих личности у датом историјском контексту;</w:t>
            </w:r>
          </w:p>
          <w:p w14:paraId="7C72CADC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5ADD4717" w14:textId="77777777" w:rsidR="00E168CE" w:rsidRDefault="00E168CE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03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BF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Настанак државе у Црној Гори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D49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34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D6259E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2030C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у групмапа</w:t>
            </w:r>
          </w:p>
          <w:p w14:paraId="2AFC738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F3B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2A00A1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0AFA4B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4B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04BB57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37D7B8A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FF9006C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1E48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B21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C4743BD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0BE23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120B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D6FF4DB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3B114CA0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28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E40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Срби под хабзбуршком и османском влашћу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11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A5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93DB2E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F04E3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  <w:p w14:paraId="39982C9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D0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9D41BE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93ED07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E5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182F33D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65E47D3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9A4BD71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4157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D4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FB146B6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E91A9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DEBB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F3B79B5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27B9036D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2B0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F7B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Срби под хабзбуршком и османском влашћу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6D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19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C5F71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4A4C2E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групама</w:t>
            </w:r>
            <w:proofErr w:type="spellEnd"/>
          </w:p>
          <w:p w14:paraId="4FD730A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  <w:p w14:paraId="0D724AB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6DB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9D5E35D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D803E8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F6C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6E9D590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3B2B90C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A71E2FE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F7C0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EB6538C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0A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7A99F7D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2857D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04A" w14:textId="77777777" w:rsidR="00E168CE" w:rsidRDefault="00E168CE" w:rsidP="00E168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0ACA25AC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/>
                <w:lang w:val="sr-Cyrl-CS"/>
              </w:rPr>
            </w:pPr>
            <w:r>
              <w:rPr>
                <w:rFonts w:eastAsia="MyriadPro-Regular"/>
                <w:lang w:val="sr-Cyrl-CS"/>
              </w:rPr>
              <w:t xml:space="preserve">      • пореди историјске појаве;</w:t>
            </w:r>
          </w:p>
          <w:p w14:paraId="0813E259" w14:textId="77777777" w:rsidR="00E168CE" w:rsidRDefault="00E168CE" w:rsidP="00E168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културни).</w:t>
            </w:r>
          </w:p>
          <w:p w14:paraId="7DDF1FE8" w14:textId="77777777" w:rsidR="00E168CE" w:rsidRDefault="00E168CE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149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FB3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Тестирање пред крај другог квалификационог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1BE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82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90792C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297AE7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B6F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B85713B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9559A4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32E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7D41450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E1C41A4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  <w:p w14:paraId="2D0EFEBB" w14:textId="77777777" w:rsidR="00E168CE" w:rsidRDefault="00E168CE">
            <w:pPr>
              <w:spacing w:after="0" w:line="240" w:lineRule="auto"/>
            </w:pPr>
            <w:r>
              <w:rPr>
                <w:lang w:val="sr-Cyrl-RS"/>
              </w:rPr>
              <w:t xml:space="preserve">решавање проблема </w:t>
            </w:r>
          </w:p>
          <w:p w14:paraId="334F10B8" w14:textId="77777777" w:rsidR="00E168CE" w:rsidRDefault="00E168C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32F0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810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5BBF5E5" w14:textId="77777777" w:rsidR="00E168CE" w:rsidRDefault="00E168CE" w:rsidP="00E168CE">
      <w:pPr>
        <w:tabs>
          <w:tab w:val="right" w:pos="12960"/>
        </w:tabs>
      </w:pPr>
    </w:p>
    <w:p w14:paraId="56D51C25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34647211" w14:textId="77777777" w:rsidR="001F4349" w:rsidRDefault="001F4349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63616DC2" w14:textId="6D320E88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E10E653" w14:textId="77777777" w:rsidR="001F4349" w:rsidRDefault="001F4349" w:rsidP="00E168CE">
      <w:pPr>
        <w:spacing w:after="0" w:line="240" w:lineRule="auto"/>
        <w:jc w:val="right"/>
        <w:rPr>
          <w:rFonts w:eastAsia="Times New Roman"/>
          <w:b/>
          <w:spacing w:val="20"/>
          <w:lang w:val="sr-Cyrl-CS"/>
        </w:rPr>
      </w:pPr>
    </w:p>
    <w:p w14:paraId="5C606F97" w14:textId="114E07B7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592DA6F4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76ACEF5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6792718E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781B4BA5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79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4535"/>
        <w:gridCol w:w="567"/>
        <w:gridCol w:w="2409"/>
        <w:gridCol w:w="567"/>
        <w:gridCol w:w="1985"/>
        <w:gridCol w:w="737"/>
        <w:gridCol w:w="1673"/>
        <w:gridCol w:w="1275"/>
        <w:gridCol w:w="1217"/>
        <w:gridCol w:w="8"/>
      </w:tblGrid>
      <w:tr w:rsidR="00E168CE" w14:paraId="780ACAD0" w14:textId="77777777" w:rsidTr="00E168CE">
        <w:trPr>
          <w:cantSplit/>
          <w:trHeight w:val="742"/>
          <w:jc w:val="center"/>
        </w:trPr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1EAD5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E168CE" w14:paraId="54679405" w14:textId="77777777" w:rsidTr="001F4349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1137ACF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B2ABE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B83A92C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DB10F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E6F8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886A6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25F87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793FD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51181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D2502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1787A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431AC" w14:paraId="07C1B4A8" w14:textId="77777777" w:rsidTr="00C46A0C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815F2" w14:textId="208EF776" w:rsidR="006431AC" w:rsidRDefault="006431AC" w:rsidP="006431AC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3.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Европа, свет, српске државе и народ у другој половини 19. века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193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6052A7B9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препознаје основне карактеристике различитих идеологија;</w:t>
            </w:r>
          </w:p>
          <w:p w14:paraId="5DF93D72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3DB72511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3615D12C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приказује на историјској карти динамику различитих историјских појава и промена у новом веку;</w:t>
            </w:r>
          </w:p>
          <w:p w14:paraId="73CECE43" w14:textId="77777777" w:rsidR="006431AC" w:rsidRDefault="006431AC" w:rsidP="006431AC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903" w14:textId="7E065035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EDA" w14:textId="53400F8B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noProof/>
              </w:rPr>
              <w:t>Рађање нација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737" w14:textId="5BA11EF0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60D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150FAE6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AB60BCB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  <w:p w14:paraId="54EF341A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  <w:p w14:paraId="75D24089" w14:textId="77777777" w:rsidR="006431AC" w:rsidRDefault="006431AC" w:rsidP="006431AC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81D" w14:textId="77777777" w:rsidR="006431AC" w:rsidRDefault="006431AC" w:rsidP="006431A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27460D1" w14:textId="77777777" w:rsidR="006431AC" w:rsidRDefault="006431AC" w:rsidP="006431A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E02B385" w14:textId="77777777" w:rsidR="006431AC" w:rsidRDefault="006431AC" w:rsidP="006431AC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434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AE97428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68ADB095" w14:textId="77777777" w:rsidR="006431AC" w:rsidRDefault="006431AC" w:rsidP="006431AC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E7F" w14:textId="77777777" w:rsidR="006431AC" w:rsidRDefault="006431AC" w:rsidP="006431AC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A5C37F7" w14:textId="2C76A3AB" w:rsidR="006431AC" w:rsidRDefault="006431AC" w:rsidP="006431AC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7E3" w14:textId="77777777" w:rsidR="006431AC" w:rsidRDefault="006431AC" w:rsidP="006431AC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6431AC" w14:paraId="050B6E3A" w14:textId="77777777" w:rsidTr="004E19A4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75E6D" w14:textId="77777777" w:rsidR="006431AC" w:rsidRDefault="006431AC" w:rsidP="006431AC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856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7D55081C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препознаје основне карактеристике различитих идеологија;</w:t>
            </w:r>
          </w:p>
          <w:p w14:paraId="42251774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24018B98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6A550083" w14:textId="77777777" w:rsidR="006431AC" w:rsidRDefault="006431AC" w:rsidP="006431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приказује на историјској карти динамику различитих историјских појава и промена у новом веку.</w:t>
            </w:r>
          </w:p>
          <w:p w14:paraId="53BE3FA2" w14:textId="77777777" w:rsidR="006431AC" w:rsidRDefault="006431AC" w:rsidP="006431AC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0FE" w14:textId="5A018791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3A1" w14:textId="07BAA7B0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noProof/>
              </w:rPr>
              <w:t>Рађање нација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BC9" w14:textId="1EBFAE88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599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BB9F47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0434EC1" w14:textId="77777777" w:rsidR="006431AC" w:rsidRDefault="006431AC" w:rsidP="006431AC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8AF" w14:textId="77777777" w:rsidR="006431AC" w:rsidRDefault="006431AC" w:rsidP="006431A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1313FEB" w14:textId="55890F02" w:rsidR="006431AC" w:rsidRDefault="006431AC" w:rsidP="006431AC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D0D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F287FB8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7FB8B84A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96DF350" w14:textId="6C82F839" w:rsidR="006431AC" w:rsidRDefault="006431AC" w:rsidP="006431AC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0F5" w14:textId="77777777" w:rsidR="006431AC" w:rsidRDefault="006431AC" w:rsidP="006431AC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A1C0ED7" w14:textId="1020D9C2" w:rsidR="006431AC" w:rsidRDefault="006431AC" w:rsidP="006431AC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296" w14:textId="77777777" w:rsidR="006431AC" w:rsidRDefault="006431AC" w:rsidP="006431AC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1F4349" w14:paraId="3D02213C" w14:textId="77777777" w:rsidTr="00676D59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FFC0A" w14:textId="77777777" w:rsidR="001F434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6C8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40A39BB3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F990215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0BF1DA97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правилно користи терминологију;</w:t>
            </w:r>
          </w:p>
          <w:p w14:paraId="585B891A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</w:t>
            </w:r>
          </w:p>
          <w:p w14:paraId="30B4D344" w14:textId="77777777" w:rsidR="001F434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40F" w14:textId="4AA797C4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A73" w14:textId="1A761492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Револуције 1848/49. – „пролеће народа”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DB1" w14:textId="3EFFDAC3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DBE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A4B693C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54AE6D2" w14:textId="7A10FC55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B67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4585BFC2" w14:textId="2B329871" w:rsidR="001F434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1CA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DC47AF4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5AD8A94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71A5B88" w14:textId="2DAA227D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D43" w14:textId="77777777" w:rsidR="001F4349" w:rsidRDefault="001F4349" w:rsidP="001F4349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09363305" w14:textId="76AA5AF5" w:rsidR="001F434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CA5" w14:textId="77777777" w:rsidR="001F434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5EB94934" w14:textId="77777777" w:rsidTr="001F4349">
        <w:trPr>
          <w:gridAfter w:val="1"/>
          <w:wAfter w:w="8" w:type="dxa"/>
          <w:trHeight w:val="70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36F31" w14:textId="3DFB9FA2" w:rsidR="00E168CE" w:rsidRDefault="00E168CE" w:rsidP="00E168CE">
            <w:pPr>
              <w:spacing w:after="0" w:line="240" w:lineRule="auto"/>
              <w:ind w:left="113" w:right="113"/>
              <w:rPr>
                <w:rFonts w:eastAsia="Times New Roman"/>
                <w:caps/>
                <w:lang w:val="sr-Cyrl-CS"/>
              </w:rPr>
            </w:pPr>
            <w:r w:rsidRPr="00E168CE">
              <w:rPr>
                <w:rFonts w:eastAsia="Times New Roman"/>
                <w:caps/>
                <w:lang w:val="sr-Cyrl-CS"/>
              </w:rPr>
              <w:t>3. ЕВРОПА, СВЕТ, СРПСКЕ ДРЖАВЕ И НАРОД У ДРУГОЈ ПОЛОВИНИ 19. ВЕКА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25A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2BA46196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lastRenderedPageBreak/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C4077A1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пореди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појаве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303A47E9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правилно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користи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терминологију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46E5891D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сагледа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улогу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значај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истакнутих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личности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датом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контексту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36.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10A1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Револуције 1848/49. – „пролеће народа”</w:t>
            </w:r>
          </w:p>
          <w:p w14:paraId="0A717521" w14:textId="77777777" w:rsidR="00E168CE" w:rsidRDefault="00E168CE">
            <w:pPr>
              <w:rPr>
                <w:b/>
                <w:lang w:val="sr-Cyrl-CS"/>
              </w:rPr>
            </w:pPr>
          </w:p>
          <w:p w14:paraId="57239887" w14:textId="2131B174" w:rsidR="00E168CE" w:rsidRDefault="00E168CE">
            <w:pPr>
              <w:rPr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47C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D49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D94A3C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A5AFE4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ABF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7304BE7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700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03222B2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информацијама</w:t>
            </w:r>
            <w:proofErr w:type="spellEnd"/>
          </w:p>
          <w:p w14:paraId="0E69C6F5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B0252A4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0271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</w:t>
            </w:r>
          </w:p>
          <w:p w14:paraId="074F90FB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E44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798B9AF" w14:textId="77777777" w:rsidR="00E168CE" w:rsidRDefault="00E168CE" w:rsidP="00E168CE">
      <w:pPr>
        <w:tabs>
          <w:tab w:val="right" w:pos="12960"/>
        </w:tabs>
      </w:pPr>
    </w:p>
    <w:p w14:paraId="2918256C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243DB771" w14:textId="77777777" w:rsidR="00E168CE" w:rsidRDefault="00E168CE" w:rsidP="00E168CE">
      <w:pPr>
        <w:spacing w:after="200" w:line="276" w:lineRule="auto"/>
      </w:pPr>
    </w:p>
    <w:p w14:paraId="72647E5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7CF40AF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BF6DA33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9737053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586453F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06A64F9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7045CA6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6796A3" w14:textId="77777777" w:rsidR="006431AC" w:rsidRDefault="006431AC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BA82733" w14:textId="574E999A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D631AC2" w14:textId="569F7841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0896EC8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20FCDCCC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1FAF4B36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22E52CF0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252"/>
        <w:gridCol w:w="567"/>
        <w:gridCol w:w="2551"/>
        <w:gridCol w:w="708"/>
        <w:gridCol w:w="1985"/>
        <w:gridCol w:w="737"/>
        <w:gridCol w:w="1956"/>
        <w:gridCol w:w="884"/>
        <w:gridCol w:w="1325"/>
      </w:tblGrid>
      <w:tr w:rsidR="00E168CE" w14:paraId="21EB88E1" w14:textId="77777777" w:rsidTr="006431AC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9B041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E168CE" w14:paraId="339789C5" w14:textId="77777777" w:rsidTr="006431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3EEDC5A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866E0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4DF74B8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D8C6A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0829F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FC58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EB76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DE289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8559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0909C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86C16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431AC" w14:paraId="67288D9B" w14:textId="77777777" w:rsidTr="00C829A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7DC53067" w14:textId="77777777" w:rsidR="006431AC" w:rsidRDefault="006431AC" w:rsidP="006431AC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37A" w14:textId="77777777" w:rsidR="006431AC" w:rsidRDefault="006431AC" w:rsidP="006431A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3C32C139" w14:textId="77777777" w:rsidR="006431AC" w:rsidRDefault="006431AC" w:rsidP="006431A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022B8080" w14:textId="77777777" w:rsidR="006431AC" w:rsidRDefault="006431AC" w:rsidP="006431A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правилно користи терминологију;</w:t>
            </w:r>
          </w:p>
          <w:p w14:paraId="10DEDEB9" w14:textId="59ED6B57" w:rsidR="006431AC" w:rsidRDefault="006431AC" w:rsidP="006431AC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MyriadPro-Regular"/>
                <w:lang w:val="sr-Cyrl-CS"/>
              </w:rPr>
              <w:t xml:space="preserve"> 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A0F" w14:textId="043BD555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CE5" w14:textId="0673D781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Уједињење Италије и уједињење Немачке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92A" w14:textId="251F1721" w:rsidR="006431AC" w:rsidRDefault="006431AC" w:rsidP="006431AC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75C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2721B01" w14:textId="77777777" w:rsidR="006431AC" w:rsidRDefault="006431AC" w:rsidP="006431A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1641047" w14:textId="7E82D33F" w:rsidR="006431AC" w:rsidRDefault="006431AC" w:rsidP="006431AC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893" w14:textId="77777777" w:rsidR="006431AC" w:rsidRDefault="006431AC" w:rsidP="006431A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26D173B3" w14:textId="1C28F6CD" w:rsidR="006431AC" w:rsidRDefault="006431AC" w:rsidP="006431AC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2A3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0EDB1F2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9D07EFC" w14:textId="77777777" w:rsidR="006431AC" w:rsidRDefault="006431AC" w:rsidP="006431A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  <w:p w14:paraId="5EA45CDE" w14:textId="77777777" w:rsidR="006431AC" w:rsidRDefault="006431AC" w:rsidP="006431AC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</w:t>
            </w:r>
            <w:proofErr w:type="spellEnd"/>
            <w:r>
              <w:rPr>
                <w:lang w:val="sr-Cyrl-RS"/>
              </w:rPr>
              <w:t>ћ</w:t>
            </w:r>
            <w:r>
              <w:t xml:space="preserve">е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C504FE6" w14:textId="628B89E3" w:rsidR="006431AC" w:rsidRDefault="006431AC" w:rsidP="006431AC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B66" w14:textId="1E35B01E" w:rsidR="006431AC" w:rsidRDefault="006431AC" w:rsidP="006431AC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0A9" w14:textId="77777777" w:rsidR="006431AC" w:rsidRDefault="006431AC" w:rsidP="006431AC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1F4349" w14:paraId="7120E3FA" w14:textId="77777777" w:rsidTr="006431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1BD7464" w14:textId="77777777" w:rsidR="001F434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293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64163894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4385642D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правилно користи терминологију;</w:t>
            </w:r>
          </w:p>
          <w:p w14:paraId="6F60E717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  <w:p w14:paraId="7C26DF90" w14:textId="77777777" w:rsidR="001F434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333" w14:textId="738E47E7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087" w14:textId="34694E26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Уједињење Италије и уједињење Немачке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E67" w14:textId="46E7CA91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072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9DF221A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AEC7A92" w14:textId="202C0D5F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BC1" w14:textId="77777777" w:rsidR="001F4349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6D27151E" w14:textId="73DA8792" w:rsidR="001F434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1CA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2A3B8EB4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9DE4B55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F621730" w14:textId="6FFCE1B4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>рад с подацима и информацијама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682" w14:textId="536BB0D3" w:rsidR="001F434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A4D" w14:textId="77777777" w:rsidR="001F434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4B50CDE8" w14:textId="77777777" w:rsidTr="006431AC">
        <w:trPr>
          <w:cantSplit/>
          <w:trHeight w:val="34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D151E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5D6" w14:textId="77777777" w:rsidR="00E168CE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190288D6" w14:textId="77777777" w:rsidR="00E168CE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11484845" w14:textId="77777777" w:rsidR="00E168CE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контексту.</w:t>
            </w:r>
          </w:p>
          <w:p w14:paraId="1D094055" w14:textId="77777777" w:rsidR="00E168CE" w:rsidRDefault="00E168CE">
            <w:pPr>
              <w:rPr>
                <w:lang w:val="sr-Cyrl-CS"/>
              </w:rPr>
            </w:pPr>
          </w:p>
          <w:p w14:paraId="06F5B860" w14:textId="77777777" w:rsidR="00E168CE" w:rsidRDefault="00E168CE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F6E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75A0" w14:textId="77777777" w:rsidR="00E168CE" w:rsidRDefault="00E168CE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Обнављање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закључивање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B1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EA7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7EB043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E0E81A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0A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1ED282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EFF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134D34D2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3F01E74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  <w:p w14:paraId="7DCD0A86" w14:textId="77777777" w:rsidR="00E168CE" w:rsidRDefault="00E168CE">
            <w:pPr>
              <w:spacing w:after="0" w:line="240" w:lineRule="auto"/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456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t>Г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23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D193DCD" w14:textId="77777777" w:rsidTr="006431AC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F82102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  <w:r>
              <w:rPr>
                <w:rFonts w:eastAsia="Times New Roman"/>
                <w:b/>
                <w:bCs/>
                <w:caps/>
              </w:rPr>
              <w:t>3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свет, српске државе и народ</w:t>
            </w:r>
            <w:r>
              <w:rPr>
                <w:rFonts w:eastAsia="Times New Roman"/>
                <w:b/>
                <w:bCs/>
                <w:caps/>
                <w:noProof/>
              </w:rPr>
              <w:t xml:space="preserve"> у другој половини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 19.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40DD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контексту;</w:t>
            </w:r>
          </w:p>
          <w:p w14:paraId="562030EE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2C0201B7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8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40C3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Грађански рат у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D6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39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36A74B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60B8F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47FB7B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F1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5220FE1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575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52402594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1EE867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6C0E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1CA3335A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B25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A4ACC43" w14:textId="77777777" w:rsidTr="006431AC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C6A1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A35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контексту;</w:t>
            </w:r>
          </w:p>
          <w:p w14:paraId="6B6E242D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7B6EB2C7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пореди положај и начин живота припадника различитих друштвених слојева и група у индустријско доба;</w:t>
            </w:r>
          </w:p>
          <w:p w14:paraId="60CD73CD" w14:textId="77777777" w:rsidR="00E168CE" w:rsidRDefault="00E168CE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4E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F424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Грађански рат у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47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4D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8A4E0A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84BFB8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5FD4A2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7BE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0385722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00C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46F533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DD7B95F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5672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03D3FA4E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03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352347B" w14:textId="77777777" w:rsidTr="006431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DC10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4B7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1BD847B2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53432AC4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52CC7665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адекватно образлаже своје мишљење током дискусије;</w:t>
            </w:r>
          </w:p>
          <w:p w14:paraId="08E6EEB1" w14:textId="77777777" w:rsidR="00E168CE" w:rsidRDefault="00E168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2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E3E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индустријска револуција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6C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BDF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77472B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962C91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DC8C6E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B9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5865A4F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B4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34C9B35A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38F26301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5CCF90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475" w14:textId="77777777" w:rsidR="00E168CE" w:rsidRDefault="00E168CE">
            <w:pPr>
              <w:ind w:right="157"/>
            </w:pPr>
            <w:r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614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2ED6D08" w14:textId="77777777" w:rsidTr="006431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3D03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45E7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6DA77007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4B81B6D3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4A4FA746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адекватно образлаже своје мишљење током дискусије.</w:t>
            </w:r>
          </w:p>
          <w:p w14:paraId="6CD11479" w14:textId="77777777" w:rsidR="00E168CE" w:rsidRDefault="00E168CE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635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C98E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индустријска револуција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30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49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4C98D6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3436DC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CD6792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9B0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6E9004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5D69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3F55300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757DCFE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FE39" w14:textId="77777777" w:rsidR="00E168CE" w:rsidRDefault="00E168CE">
            <w:pPr>
              <w:ind w:right="157"/>
            </w:pPr>
            <w:r>
              <w:t>Т</w:t>
            </w:r>
          </w:p>
          <w:p w14:paraId="262ED628" w14:textId="77777777" w:rsidR="00E168CE" w:rsidRDefault="00E168CE">
            <w:pPr>
              <w:ind w:right="157"/>
            </w:pPr>
            <w: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356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EC68BE1" w14:textId="77777777" w:rsidTr="006431A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CB03D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007" w14:textId="77777777" w:rsidR="00E168CE" w:rsidRDefault="00E168CE">
            <w:pPr>
              <w:spacing w:line="240" w:lineRule="auto"/>
              <w:contextualSpacing/>
              <w:jc w:val="both"/>
              <w:rPr>
                <w:rFonts w:eastAsia="Times New Roman"/>
              </w:rPr>
            </w:pPr>
          </w:p>
          <w:p w14:paraId="12167B68" w14:textId="77777777" w:rsidR="00E168CE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0388F69D" w14:textId="77777777" w:rsidR="00E168CE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3869907F" w14:textId="77777777" w:rsidR="00E168CE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44D91919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адекватно образлаже своје мишљење током дискусије;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06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0876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Велике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силе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колоније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822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63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8700C9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D9FB64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231F945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E0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12ACB5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06AE572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581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9E1741D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59307F35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48D0C11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2214ACAA" w14:textId="77777777" w:rsidR="00E168CE" w:rsidRDefault="00E168C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A9FC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7BF5F32C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BE4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1BDB882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63750860" w14:textId="77777777" w:rsidR="001F4349" w:rsidRDefault="001F4349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27797858" w14:textId="656B60FF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E063EC4" w14:textId="1516F4F8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26EB7BBD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32F6D6EF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42A04E10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1ADFA15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212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5033"/>
        <w:gridCol w:w="709"/>
        <w:gridCol w:w="2168"/>
        <w:gridCol w:w="567"/>
        <w:gridCol w:w="1985"/>
        <w:gridCol w:w="737"/>
        <w:gridCol w:w="1814"/>
        <w:gridCol w:w="1134"/>
        <w:gridCol w:w="1218"/>
        <w:gridCol w:w="25"/>
      </w:tblGrid>
      <w:tr w:rsidR="00E168CE" w14:paraId="1E5EDEF1" w14:textId="77777777" w:rsidTr="00E168CE">
        <w:trPr>
          <w:cantSplit/>
          <w:trHeight w:val="742"/>
          <w:jc w:val="center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D652B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МАРТ</w:t>
            </w:r>
          </w:p>
        </w:tc>
      </w:tr>
      <w:tr w:rsidR="00E168CE" w14:paraId="0B034138" w14:textId="77777777" w:rsidTr="00E168CE">
        <w:trPr>
          <w:gridAfter w:val="1"/>
          <w:wAfter w:w="25" w:type="dxa"/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89B7F7F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6EA9A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2D12EA04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86DA6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35D1C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7D2EA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32962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76E4B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EF6FC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5DCD0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50B67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01242" w14:paraId="7BF301B7" w14:textId="77777777" w:rsidTr="007B46B4">
        <w:trPr>
          <w:gridAfter w:val="1"/>
          <w:wAfter w:w="25" w:type="dxa"/>
          <w:cantSplit/>
          <w:trHeight w:val="1263"/>
          <w:jc w:val="center"/>
        </w:trPr>
        <w:tc>
          <w:tcPr>
            <w:tcW w:w="822" w:type="dxa"/>
            <w:textDirection w:val="btLr"/>
          </w:tcPr>
          <w:p w14:paraId="6793FC79" w14:textId="1FF5F727" w:rsidR="00F01242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E168CE">
              <w:rPr>
                <w:rFonts w:eastAsia="Times New Roman"/>
              </w:rPr>
              <w:t>3. ЕВРОПА, СВЕТ И СРПСКИ НАРОД У ДРУГОЈ ПОЛОВИНИ 19. ВЕКА</w:t>
            </w:r>
          </w:p>
        </w:tc>
        <w:tc>
          <w:tcPr>
            <w:tcW w:w="5033" w:type="dxa"/>
          </w:tcPr>
          <w:p w14:paraId="3A175375" w14:textId="77777777" w:rsidR="00F01242" w:rsidRDefault="00F01242" w:rsidP="00F012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2BE98380" w14:textId="77777777" w:rsidR="00F01242" w:rsidRDefault="00F01242" w:rsidP="00F012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386690BB" w14:textId="77777777" w:rsidR="00F01242" w:rsidRDefault="00F01242" w:rsidP="00F0124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3349AC4A" w14:textId="51CB177F" w:rsidR="00F01242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MyriadPro-Regular"/>
                <w:lang w:val="sr-Cyrl-CS"/>
              </w:rPr>
              <w:t>адекватно образлаже своје мишљење током дискусије;</w:t>
            </w:r>
          </w:p>
        </w:tc>
        <w:tc>
          <w:tcPr>
            <w:tcW w:w="709" w:type="dxa"/>
          </w:tcPr>
          <w:p w14:paraId="2C634FCD" w14:textId="77513A80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45.</w:t>
            </w:r>
          </w:p>
        </w:tc>
        <w:tc>
          <w:tcPr>
            <w:tcW w:w="2168" w:type="dxa"/>
          </w:tcPr>
          <w:p w14:paraId="78F938CC" w14:textId="023E38C4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rPr>
                <w:b/>
              </w:rPr>
              <w:t>Велике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силе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колоније</w:t>
            </w:r>
            <w:proofErr w:type="spellEnd"/>
          </w:p>
        </w:tc>
        <w:tc>
          <w:tcPr>
            <w:tcW w:w="567" w:type="dxa"/>
          </w:tcPr>
          <w:p w14:paraId="0C04D556" w14:textId="281458D9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У</w:t>
            </w:r>
          </w:p>
        </w:tc>
        <w:tc>
          <w:tcPr>
            <w:tcW w:w="1985" w:type="dxa"/>
          </w:tcPr>
          <w:p w14:paraId="2FA145AA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8FA6A84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9D5290A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078F506" w14:textId="21942B5E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уџбеником</w:t>
            </w:r>
            <w:proofErr w:type="spellEnd"/>
          </w:p>
        </w:tc>
        <w:tc>
          <w:tcPr>
            <w:tcW w:w="737" w:type="dxa"/>
          </w:tcPr>
          <w:p w14:paraId="4C507A9B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467C74C2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2F981842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2B5CA42C" w14:textId="77777777" w:rsidR="00F01242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814" w:type="dxa"/>
          </w:tcPr>
          <w:p w14:paraId="78E77763" w14:textId="77777777" w:rsidR="00F01242" w:rsidRDefault="00F01242" w:rsidP="00F01242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62DC01E1" w14:textId="77777777" w:rsidR="00F01242" w:rsidRDefault="00F01242" w:rsidP="00F01242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2D410AC0" w14:textId="77777777" w:rsidR="00F01242" w:rsidRDefault="00F01242" w:rsidP="00F01242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34644D0" w14:textId="77777777" w:rsidR="00F01242" w:rsidRDefault="00F01242" w:rsidP="00F01242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1C130048" w14:textId="77777777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134" w:type="dxa"/>
          </w:tcPr>
          <w:p w14:paraId="29CAA9F8" w14:textId="77777777" w:rsidR="00F01242" w:rsidRDefault="00F01242" w:rsidP="00F01242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1FFE8AE6" w14:textId="5EE750BB" w:rsidR="00F01242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</w:tcPr>
          <w:p w14:paraId="03234AA3" w14:textId="77777777" w:rsidR="00F01242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409A56CB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8359" w14:textId="77777777" w:rsidR="00E168CE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A9E0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2734C739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ECBAF2C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570C002D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026FAC59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85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BF26" w14:textId="77777777" w:rsidR="00E168CE" w:rsidRDefault="00E168CE">
            <w:pPr>
              <w:spacing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владавина Милоша и Михаила Обреновића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12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A47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4F463B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EA1FCB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176973F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на тексту</w:t>
            </w:r>
          </w:p>
          <w:p w14:paraId="4391AE8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F6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2B1F2C9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65FDA89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A01C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4A633F6B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5C84BF4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73E9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42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2F49833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86B" w14:textId="77777777" w:rsidR="00E168CE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966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7F4FFA03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A372F30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721A2611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70334E03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26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FE5" w14:textId="77777777" w:rsidR="00E168CE" w:rsidRDefault="00E168CE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владавина Милоша и Михаила Обреновића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9C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392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71F263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0A3F5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06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29A454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203B2B0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C318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7462419D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87C125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08BE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DF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F39DCFE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7FC834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70B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B5694A8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391CBB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B403D43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A7B05C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  <w:p w14:paraId="3C98DC30" w14:textId="77777777" w:rsidR="00E168CE" w:rsidRDefault="00E168CE"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8D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96C" w14:textId="77777777" w:rsidR="00E168CE" w:rsidRDefault="00E168C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независности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49B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0D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46C628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D0C74A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51E46A4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14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59B3C87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611E557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1ED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4196844E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465E6AB2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F2FF7A5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5E3C4BA2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5C2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07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EA1C920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FC2A2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89D5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8C6871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3389D7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3DFD0B6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2FAC862E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8E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10C8" w14:textId="77777777" w:rsidR="00E168CE" w:rsidRDefault="00E168C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независности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813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D3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DC13E2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979860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618898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E1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79FBD21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4CB6C8F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010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49CB719B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CD21F34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4403C3D7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08D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C12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15E0E52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DC19E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A0F1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8D00F86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0F05695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F364FD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01A2EB45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91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D78E" w14:textId="77777777" w:rsidR="00E168CE" w:rsidRDefault="00E168CE">
            <w:pPr>
              <w:spacing w:line="24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 од Берлинског конгреса до 1903.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A8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5AF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4F93AE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85577D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80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35B3145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321F9BE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2E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21A7EF9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D85B747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1DD4FEB3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80C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E9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3018D3E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84158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9D8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30194419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4564880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0D28330A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A3AC69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  <w:p w14:paraId="1BE2A040" w14:textId="77777777" w:rsidR="00E168CE" w:rsidRDefault="00E168CE"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C9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1002" w14:textId="77777777" w:rsidR="00E168CE" w:rsidRDefault="00E168CE">
            <w:pPr>
              <w:spacing w:line="24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 од Берлинског конгреса до 1903.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2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764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DDB4EC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69E3D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657585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79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22C7AE3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6174299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7A6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039E21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7A2B36B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57C9D268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C502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6C7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0682878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47245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686" w14:textId="77777777" w:rsidR="00E168CE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4065AB21" w14:textId="77777777" w:rsidR="00E168CE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1762F2C6" w14:textId="77777777" w:rsidR="00E168CE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културни).</w:t>
            </w:r>
          </w:p>
          <w:p w14:paraId="4A084AFB" w14:textId="77777777" w:rsidR="00E168CE" w:rsidRDefault="00E168CE">
            <w:pPr>
              <w:spacing w:line="24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9B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A73B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Европа, свет, српска држава и народ у другој  половини XIX века </w:t>
            </w:r>
          </w:p>
          <w:p w14:paraId="67AA7EE3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Тестирање пред крај трећег класификационог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F6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C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73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C48E08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2DACA8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E985FF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55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37C242C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3288B84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8BA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компетенција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за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учење</w:t>
            </w:r>
            <w:proofErr w:type="spellEnd"/>
          </w:p>
          <w:p w14:paraId="41B4311C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38CCDB56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комуникација</w:t>
            </w:r>
            <w:proofErr w:type="spellEnd"/>
            <w:r>
              <w:rPr>
                <w:rFonts w:eastAsia="MyriadPro-Regular"/>
              </w:rPr>
              <w:t xml:space="preserve"> </w:t>
            </w:r>
          </w:p>
          <w:p w14:paraId="260735C1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7DA5F9D6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636E86F1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223BC3AA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</w:rPr>
              <w:t>решавање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проблема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AC0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838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B3DE29F" w14:textId="77777777" w:rsidR="00E168CE" w:rsidRDefault="00E168CE" w:rsidP="00E168CE">
      <w:pPr>
        <w:tabs>
          <w:tab w:val="right" w:pos="12960"/>
        </w:tabs>
      </w:pPr>
    </w:p>
    <w:p w14:paraId="202BBA1E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488FC7E5" w14:textId="77777777" w:rsidR="00E168CE" w:rsidRDefault="00E168CE" w:rsidP="00E168CE">
      <w:pPr>
        <w:spacing w:after="200" w:line="276" w:lineRule="auto"/>
      </w:pPr>
    </w:p>
    <w:p w14:paraId="47E30DC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E4A771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A83718B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C5E16DF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3DA463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856641E" w14:textId="77777777" w:rsidR="006431AC" w:rsidRDefault="006431AC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09413EA5" w14:textId="75AC26B8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60CBD05" w14:textId="712904D8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5BA19709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612C1C0B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743CC1C9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59E33C85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788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536"/>
        <w:gridCol w:w="567"/>
        <w:gridCol w:w="2550"/>
        <w:gridCol w:w="567"/>
        <w:gridCol w:w="1985"/>
        <w:gridCol w:w="595"/>
        <w:gridCol w:w="1956"/>
        <w:gridCol w:w="992"/>
        <w:gridCol w:w="1218"/>
      </w:tblGrid>
      <w:tr w:rsidR="00E168CE" w14:paraId="7158720F" w14:textId="77777777" w:rsidTr="006431AC">
        <w:trPr>
          <w:cantSplit/>
          <w:trHeight w:val="742"/>
          <w:jc w:val="center"/>
        </w:trPr>
        <w:tc>
          <w:tcPr>
            <w:tcW w:w="1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5A7EF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E168CE" w14:paraId="7B36EEFE" w14:textId="77777777" w:rsidTr="006431AC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91C9B90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8D5BB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617C286B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787A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B27DE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55D9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36F6C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663B7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C4962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80FA3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CD4A8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01242" w14:paraId="1E93CDB9" w14:textId="77777777" w:rsidTr="00376845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B32F2" w14:textId="77777777" w:rsidR="00F01242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D4F" w14:textId="77777777" w:rsidR="00F01242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специфичности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друштвених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појава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процеса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политичких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идеја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ставова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појединаца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група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насталих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новом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веку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2D0B018" w14:textId="77777777" w:rsidR="00F01242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уочава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утицај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догађаја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појава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процеса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прилике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савременом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друштву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3B004DE1" w14:textId="77777777" w:rsidR="00F01242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приказује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историјској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карти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динамику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различитих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појава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промена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новом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веку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15B87D51" w14:textId="77777777" w:rsidR="00F01242" w:rsidRDefault="00F01242" w:rsidP="00F0124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повеже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визуелне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текстуалне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информације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са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одговарајућим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историјским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контекстом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хронолошки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политички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друштвени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културни</w:t>
            </w:r>
            <w:proofErr w:type="spellEnd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)</w:t>
            </w: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RS"/>
              </w:rPr>
              <w:t>;</w:t>
            </w:r>
            <w:proofErr w:type="gramEnd"/>
          </w:p>
          <w:p w14:paraId="6A6E3133" w14:textId="77777777" w:rsidR="00F01242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FB7" w14:textId="61AC5854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F51" w14:textId="2BC5686E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Међународни односи и кризе у другој половини 19. и почетком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D56" w14:textId="4F441C9A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538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4DCAD95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8BE5046" w14:textId="10FBF55E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F29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081A53B7" w14:textId="10B26196" w:rsidR="00F01242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B3B" w14:textId="77777777" w:rsidR="00F01242" w:rsidRDefault="00F01242" w:rsidP="00F01242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5EC241B3" w14:textId="77777777" w:rsidR="00F01242" w:rsidRDefault="00F01242" w:rsidP="00F01242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50A557D" w14:textId="77777777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D97" w14:textId="5D5F63DD" w:rsidR="00F01242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307" w14:textId="77777777" w:rsidR="00F01242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54CEEDB2" w14:textId="77777777" w:rsidTr="006431AC">
        <w:trPr>
          <w:trHeight w:val="26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CDE44" w14:textId="523EC6CF" w:rsidR="00E168CE" w:rsidRDefault="00E168CE" w:rsidP="00E168CE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aps/>
              </w:rPr>
            </w:pPr>
            <w:r w:rsidRPr="00E168CE">
              <w:rPr>
                <w:rFonts w:eastAsia="Times New Roman"/>
                <w:b/>
                <w:bCs/>
                <w:caps/>
              </w:rPr>
              <w:t>4. ЕВРОПА, СВЕТ, СРПСКЕ ДРЖАВЕ И НАРОД НА ПОЧЕТКУ 20.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66C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2FE3F068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lastRenderedPageBreak/>
              <w:t>уочава утицај историјских догађаја, појава и процеса на прилике у савременом друштву;</w:t>
            </w:r>
          </w:p>
          <w:p w14:paraId="568A9115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приказује на историјској карти динамику различитих историјских појава и промена у новом веку;</w:t>
            </w:r>
          </w:p>
          <w:p w14:paraId="1CECC186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04E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CA5E" w14:textId="77777777" w:rsidR="00E168CE" w:rsidRDefault="00E168CE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Међународни односи и кризе у другој </w:t>
            </w:r>
            <w:r>
              <w:rPr>
                <w:b/>
                <w:lang w:val="sr-Cyrl-CS"/>
              </w:rPr>
              <w:lastRenderedPageBreak/>
              <w:t>половини 19. и почетком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2E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CB5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CEF30D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F304B5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A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0C18B9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CDD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808A2C9" w14:textId="77777777" w:rsidR="00E168CE" w:rsidRDefault="00E168CE">
            <w:pPr>
              <w:spacing w:after="0" w:line="240" w:lineRule="auto"/>
            </w:pPr>
            <w:proofErr w:type="spellStart"/>
            <w:r>
              <w:lastRenderedPageBreak/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E59AAD9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8A7" w14:textId="77777777" w:rsidR="00E168CE" w:rsidRDefault="00E168CE">
            <w:pPr>
              <w:ind w:right="157"/>
            </w:pPr>
            <w:r>
              <w:lastRenderedPageBreak/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5F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C5B8E13" w14:textId="77777777" w:rsidTr="006431AC">
        <w:trPr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9923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9488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03ADD74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2D4E7FE3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EBA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2462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9EB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78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B259FB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D6DEA4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9C3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40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3C10FAE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276725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30E" w14:textId="77777777" w:rsidR="00E168CE" w:rsidRDefault="00E168CE">
            <w:pPr>
              <w:ind w:right="157"/>
            </w:pPr>
            <w:r>
              <w:t>ГВ</w:t>
            </w:r>
          </w:p>
          <w:p w14:paraId="53FAE0EF" w14:textId="77777777" w:rsidR="00E168CE" w:rsidRDefault="00E168CE">
            <w:pPr>
              <w:ind w:right="157"/>
            </w:pPr>
            <w:r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A4A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94B0748" w14:textId="77777777" w:rsidTr="006431AC">
        <w:trPr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5CE5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AFE7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1C9734A5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6FCB5E01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31D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6AA" w14:textId="77777777" w:rsidR="00E168CE" w:rsidRDefault="00E168CE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CC7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DF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7D531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8D8882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817B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E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EBFAD87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A70D58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2CF" w14:textId="77777777" w:rsidR="00E168CE" w:rsidRDefault="00E168CE">
            <w:pPr>
              <w:ind w:right="157"/>
            </w:pPr>
            <w:r>
              <w:t>ГВ</w:t>
            </w:r>
          </w:p>
          <w:p w14:paraId="2E58BEDB" w14:textId="77777777" w:rsidR="00E168CE" w:rsidRDefault="00E168CE">
            <w:pPr>
              <w:ind w:right="157"/>
            </w:pPr>
            <w:r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F1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B12248D" w14:textId="77777777" w:rsidTr="006431AC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336A2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F11E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6B5E6F0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4B695343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58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389" w14:textId="77777777" w:rsidR="00E168CE" w:rsidRDefault="00E168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sr-Cyrl-CS"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5EE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F7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6BD0A2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D3C27A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50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192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CBE7C7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2B953BF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858E" w14:textId="77777777" w:rsidR="00E168CE" w:rsidRDefault="00E168CE">
            <w:pPr>
              <w:ind w:right="157"/>
            </w:pPr>
            <w:r>
              <w:t>ГВ</w:t>
            </w:r>
          </w:p>
          <w:p w14:paraId="2FE650C9" w14:textId="77777777" w:rsidR="00E168CE" w:rsidRDefault="00E168CE">
            <w:pPr>
              <w:ind w:right="157"/>
            </w:pPr>
            <w:r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B57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35450123" w14:textId="77777777" w:rsidTr="006431AC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0F4A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803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69769712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58E7F49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46B5BCA8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45134828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F9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1A99" w14:textId="77777777" w:rsidR="00E168CE" w:rsidRDefault="00E168CE">
            <w:pPr>
              <w:rPr>
                <w:b/>
              </w:rPr>
            </w:pPr>
            <w:r>
              <w:rPr>
                <w:b/>
                <w:lang w:val="sr-Cyrl-CS"/>
              </w:rPr>
              <w:t>Србија од 1903. до 1914. године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44F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21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290F1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D9563D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82E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BF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03A8B6C9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</w:t>
            </w:r>
          </w:p>
          <w:p w14:paraId="7A78FA02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E1C1963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BC7" w14:textId="77777777" w:rsidR="00E168CE" w:rsidRDefault="00E168CE">
            <w:pPr>
              <w:ind w:right="157"/>
            </w:pPr>
            <w: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FB5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431AC" w14:paraId="687323D3" w14:textId="77777777" w:rsidTr="006431AC">
        <w:tblPrEx>
          <w:jc w:val="left"/>
        </w:tblPrEx>
        <w:trPr>
          <w:trHeight w:val="1134"/>
        </w:trPr>
        <w:tc>
          <w:tcPr>
            <w:tcW w:w="822" w:type="dxa"/>
            <w:textDirection w:val="btLr"/>
          </w:tcPr>
          <w:p w14:paraId="72057AF8" w14:textId="77777777" w:rsidR="006431AC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536" w:type="dxa"/>
            <w:hideMark/>
          </w:tcPr>
          <w:p w14:paraId="574B63F1" w14:textId="77777777" w:rsidR="006431AC" w:rsidRDefault="006431AC" w:rsidP="006804D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02460B77" w14:textId="77777777" w:rsidR="006431AC" w:rsidRDefault="006431AC" w:rsidP="006804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43291D2" w14:textId="77777777" w:rsidR="006431AC" w:rsidRDefault="006431AC" w:rsidP="006804D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33110AF8" w14:textId="77777777" w:rsidR="006431AC" w:rsidRDefault="006431AC" w:rsidP="006804D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изводи закључак о повезаности националне историје са регионалном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европском историјом, на основу датих примера;</w:t>
            </w:r>
          </w:p>
          <w:p w14:paraId="2FDEA93B" w14:textId="77777777" w:rsidR="006431AC" w:rsidRDefault="006431AC" w:rsidP="006804D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hideMark/>
          </w:tcPr>
          <w:p w14:paraId="0C0F0DCF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59.</w:t>
            </w:r>
          </w:p>
        </w:tc>
        <w:tc>
          <w:tcPr>
            <w:tcW w:w="2550" w:type="dxa"/>
            <w:hideMark/>
          </w:tcPr>
          <w:p w14:paraId="38917BB7" w14:textId="77777777" w:rsidR="006431AC" w:rsidRDefault="006431AC" w:rsidP="006804DA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 од 1903. до 1914. године</w:t>
            </w:r>
          </w:p>
        </w:tc>
        <w:tc>
          <w:tcPr>
            <w:tcW w:w="567" w:type="dxa"/>
            <w:hideMark/>
          </w:tcPr>
          <w:p w14:paraId="4043FA31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</w:tcPr>
          <w:p w14:paraId="0AE1F40F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95C9727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01F7363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14:paraId="219A43A1" w14:textId="77777777" w:rsidR="006431AC" w:rsidRDefault="006431AC" w:rsidP="006804D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</w:tcPr>
          <w:p w14:paraId="362146D7" w14:textId="77777777" w:rsidR="006431AC" w:rsidRDefault="006431AC" w:rsidP="006804DA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35A7674B" w14:textId="77777777" w:rsidR="006431AC" w:rsidRDefault="006431AC" w:rsidP="006804DA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</w:t>
            </w:r>
          </w:p>
          <w:p w14:paraId="72328322" w14:textId="77777777" w:rsidR="006431AC" w:rsidRDefault="006431AC" w:rsidP="006804DA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6DD95DB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</w:p>
        </w:tc>
        <w:tc>
          <w:tcPr>
            <w:tcW w:w="992" w:type="dxa"/>
            <w:hideMark/>
          </w:tcPr>
          <w:p w14:paraId="4DCAB89E" w14:textId="77777777" w:rsidR="006431AC" w:rsidRDefault="006431AC" w:rsidP="006804DA">
            <w:pPr>
              <w:ind w:right="157"/>
            </w:pPr>
            <w:r>
              <w:t>ГВ</w:t>
            </w:r>
          </w:p>
        </w:tc>
        <w:tc>
          <w:tcPr>
            <w:tcW w:w="1218" w:type="dxa"/>
          </w:tcPr>
          <w:p w14:paraId="751958DE" w14:textId="77777777" w:rsidR="006431AC" w:rsidRDefault="006431AC" w:rsidP="006804D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431AC" w14:paraId="0D893E3C" w14:textId="77777777" w:rsidTr="006431AC">
        <w:tblPrEx>
          <w:jc w:val="left"/>
        </w:tblPrEx>
        <w:trPr>
          <w:trHeight w:val="1134"/>
        </w:trPr>
        <w:tc>
          <w:tcPr>
            <w:tcW w:w="822" w:type="dxa"/>
            <w:textDirection w:val="btLr"/>
          </w:tcPr>
          <w:p w14:paraId="24323424" w14:textId="77777777" w:rsidR="006431AC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536" w:type="dxa"/>
            <w:hideMark/>
          </w:tcPr>
          <w:p w14:paraId="3506FE6E" w14:textId="77777777" w:rsidR="006431AC" w:rsidRDefault="006431AC" w:rsidP="006804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којем простору су се одиграли најважнији догађаји из балканских ратова;</w:t>
            </w:r>
          </w:p>
          <w:p w14:paraId="685B8206" w14:textId="77777777" w:rsidR="006431AC" w:rsidRDefault="006431AC" w:rsidP="006804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узроке и последице балканских ратова;</w:t>
            </w:r>
          </w:p>
          <w:p w14:paraId="199805A3" w14:textId="77777777" w:rsidR="006431AC" w:rsidRDefault="006431AC" w:rsidP="006804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препознаје да постоји повезаност националне, регионалне и светске историје;</w:t>
            </w:r>
          </w:p>
          <w:p w14:paraId="781CEF71" w14:textId="77777777" w:rsidR="006431AC" w:rsidRDefault="006431AC" w:rsidP="006804D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покаже на географској или историјској карти ток одређених историјских догађаја;</w:t>
            </w:r>
          </w:p>
        </w:tc>
        <w:tc>
          <w:tcPr>
            <w:tcW w:w="567" w:type="dxa"/>
            <w:hideMark/>
          </w:tcPr>
          <w:p w14:paraId="091AA8DB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hideMark/>
          </w:tcPr>
          <w:p w14:paraId="5ECC9520" w14:textId="77777777" w:rsidR="006431AC" w:rsidRDefault="006431AC" w:rsidP="006804DA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Балкански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ратови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hideMark/>
          </w:tcPr>
          <w:p w14:paraId="6981D5F9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hideMark/>
          </w:tcPr>
          <w:p w14:paraId="34FA9A22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CF7DAAE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B8CEDE6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hideMark/>
          </w:tcPr>
          <w:p w14:paraId="088F5C3C" w14:textId="77777777" w:rsidR="006431AC" w:rsidRDefault="006431AC" w:rsidP="006804D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7ED22ECD" w14:textId="77777777" w:rsidR="006431AC" w:rsidRDefault="006431AC" w:rsidP="006804D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hideMark/>
          </w:tcPr>
          <w:p w14:paraId="605A79D6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компетенција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за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учење</w:t>
            </w:r>
            <w:proofErr w:type="spellEnd"/>
          </w:p>
          <w:p w14:paraId="0A010141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комуникација</w:t>
            </w:r>
            <w:proofErr w:type="spellEnd"/>
          </w:p>
          <w:p w14:paraId="6399CD6A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1E6A3B32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</w:rPr>
              <w:t>одговорно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учешће</w:t>
            </w:r>
            <w:proofErr w:type="spellEnd"/>
            <w:r>
              <w:rPr>
                <w:rFonts w:eastAsia="MyriadPro-Regular"/>
              </w:rPr>
              <w:t xml:space="preserve"> у </w:t>
            </w:r>
            <w:proofErr w:type="spellStart"/>
            <w:r>
              <w:rPr>
                <w:rFonts w:eastAsia="MyriadPro-Regular"/>
              </w:rPr>
              <w:t>демократском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друштву</w:t>
            </w:r>
            <w:proofErr w:type="spellEnd"/>
          </w:p>
        </w:tc>
        <w:tc>
          <w:tcPr>
            <w:tcW w:w="992" w:type="dxa"/>
            <w:hideMark/>
          </w:tcPr>
          <w:p w14:paraId="6C6D9EEA" w14:textId="77777777" w:rsidR="006431AC" w:rsidRDefault="006431AC" w:rsidP="006804DA">
            <w:pPr>
              <w:ind w:right="157"/>
            </w:pPr>
            <w:r>
              <w:t>Г</w:t>
            </w:r>
          </w:p>
        </w:tc>
        <w:tc>
          <w:tcPr>
            <w:tcW w:w="1218" w:type="dxa"/>
          </w:tcPr>
          <w:p w14:paraId="44766839" w14:textId="77777777" w:rsidR="006431AC" w:rsidRDefault="006431AC" w:rsidP="006804D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3495FE7" w14:textId="77777777" w:rsidR="00E168CE" w:rsidRDefault="00E168CE" w:rsidP="00E168CE">
      <w:pPr>
        <w:tabs>
          <w:tab w:val="right" w:pos="12960"/>
        </w:tabs>
      </w:pPr>
    </w:p>
    <w:p w14:paraId="20F0DFA3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1A8A60E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857E3E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933034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33C968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D61067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602F62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934B66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C2C57B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EF8F67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37E12EC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3EBAC8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EC0A7A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838752C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08C67C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98E3CA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2658814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9B33329" w14:textId="70B8F395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2F6F4D02" w14:textId="538A248F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49151A96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9A9CA3A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11BFF5D4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0C4688EE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359"/>
        <w:gridCol w:w="567"/>
        <w:gridCol w:w="2550"/>
        <w:gridCol w:w="567"/>
        <w:gridCol w:w="1985"/>
        <w:gridCol w:w="737"/>
        <w:gridCol w:w="1956"/>
        <w:gridCol w:w="992"/>
        <w:gridCol w:w="1217"/>
      </w:tblGrid>
      <w:tr w:rsidR="00E168CE" w14:paraId="58872C47" w14:textId="77777777" w:rsidTr="006431AC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FCDCF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МАЈ</w:t>
            </w:r>
          </w:p>
        </w:tc>
      </w:tr>
      <w:tr w:rsidR="00E168CE" w14:paraId="03185E96" w14:textId="77777777" w:rsidTr="004A60E8">
        <w:trPr>
          <w:cantSplit/>
          <w:trHeight w:val="12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BA94D4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C7E95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FC0CD61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3E55F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32CE6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E6705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30135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238A8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435CF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1298E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40108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01242" w14:paraId="5FBF0F3E" w14:textId="77777777" w:rsidTr="004A60E8">
        <w:trPr>
          <w:cantSplit/>
          <w:trHeight w:val="1263"/>
          <w:jc w:val="center"/>
        </w:trPr>
        <w:tc>
          <w:tcPr>
            <w:tcW w:w="715" w:type="dxa"/>
            <w:textDirection w:val="btLr"/>
          </w:tcPr>
          <w:p w14:paraId="04C66BC9" w14:textId="77777777" w:rsidR="00F01242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59" w:type="dxa"/>
          </w:tcPr>
          <w:p w14:paraId="3BDB4547" w14:textId="77777777" w:rsidR="00F01242" w:rsidRDefault="00F01242" w:rsidP="00F0124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зна на којем простору су се одиграли најважнији догађаји из балканских ратова;</w:t>
            </w:r>
          </w:p>
          <w:p w14:paraId="65FD8DA8" w14:textId="77777777" w:rsidR="00F01242" w:rsidRDefault="00F01242" w:rsidP="00F0124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узроке и последице балканских ратова;</w:t>
            </w:r>
          </w:p>
          <w:p w14:paraId="4B305034" w14:textId="77777777" w:rsidR="00F01242" w:rsidRDefault="00F01242" w:rsidP="00F0124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препознаје да постоји повезаност националне, регионалне и светске историје;</w:t>
            </w:r>
          </w:p>
          <w:p w14:paraId="4B21AE46" w14:textId="1781C37E" w:rsidR="00F01242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MyriadPro-Regular"/>
                <w:lang w:val="sr-Cyrl-CS"/>
              </w:rPr>
              <w:t>покаже на географској или историјској карти ток одређених историјских догађаја.</w:t>
            </w:r>
          </w:p>
        </w:tc>
        <w:tc>
          <w:tcPr>
            <w:tcW w:w="567" w:type="dxa"/>
          </w:tcPr>
          <w:p w14:paraId="66278C5E" w14:textId="68358220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61.</w:t>
            </w:r>
          </w:p>
        </w:tc>
        <w:tc>
          <w:tcPr>
            <w:tcW w:w="2550" w:type="dxa"/>
          </w:tcPr>
          <w:p w14:paraId="1640E34B" w14:textId="67CDFF28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rPr>
                <w:b/>
              </w:rPr>
              <w:t>Балкански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ратови</w:t>
            </w:r>
            <w:proofErr w:type="spellEnd"/>
          </w:p>
        </w:tc>
        <w:tc>
          <w:tcPr>
            <w:tcW w:w="567" w:type="dxa"/>
          </w:tcPr>
          <w:p w14:paraId="525C725C" w14:textId="64C29332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У</w:t>
            </w:r>
          </w:p>
        </w:tc>
        <w:tc>
          <w:tcPr>
            <w:tcW w:w="1985" w:type="dxa"/>
          </w:tcPr>
          <w:p w14:paraId="1795D410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9F516B1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F9C2384" w14:textId="7A747CEF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37" w:type="dxa"/>
          </w:tcPr>
          <w:p w14:paraId="640B4E9A" w14:textId="77777777" w:rsidR="00F01242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956" w:type="dxa"/>
          </w:tcPr>
          <w:p w14:paraId="61E9C798" w14:textId="77777777" w:rsidR="00F01242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компетенција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за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учење</w:t>
            </w:r>
            <w:proofErr w:type="spellEnd"/>
          </w:p>
          <w:p w14:paraId="609B0C46" w14:textId="77777777" w:rsidR="00F01242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комуникација</w:t>
            </w:r>
            <w:proofErr w:type="spellEnd"/>
          </w:p>
          <w:p w14:paraId="3732D583" w14:textId="77777777" w:rsidR="00F01242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20D34702" w14:textId="3435D4A3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rPr>
                <w:rFonts w:eastAsia="MyriadPro-Regular"/>
              </w:rPr>
              <w:t>одговорно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учешће</w:t>
            </w:r>
            <w:proofErr w:type="spellEnd"/>
            <w:r>
              <w:rPr>
                <w:rFonts w:eastAsia="MyriadPro-Regular"/>
              </w:rPr>
              <w:t xml:space="preserve"> у </w:t>
            </w:r>
            <w:proofErr w:type="spellStart"/>
            <w:r>
              <w:rPr>
                <w:rFonts w:eastAsia="MyriadPro-Regular"/>
              </w:rPr>
              <w:t>демократском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друштву</w:t>
            </w:r>
            <w:proofErr w:type="spellEnd"/>
          </w:p>
        </w:tc>
        <w:tc>
          <w:tcPr>
            <w:tcW w:w="992" w:type="dxa"/>
          </w:tcPr>
          <w:p w14:paraId="6457E221" w14:textId="102B4716" w:rsidR="00F01242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Г</w:t>
            </w:r>
          </w:p>
        </w:tc>
        <w:tc>
          <w:tcPr>
            <w:tcW w:w="1217" w:type="dxa"/>
          </w:tcPr>
          <w:p w14:paraId="1A8AF3FE" w14:textId="77777777" w:rsidR="00F01242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214E7BAC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D900DB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>4.</w:t>
            </w:r>
            <w:r>
              <w:rPr>
                <w:rFonts w:eastAsia="Times New Roman"/>
                <w:b/>
                <w:bCs/>
                <w:caps/>
              </w:rPr>
              <w:t xml:space="preserve"> Европа, свет, српске државе и народ на почетку </w:t>
            </w:r>
            <w:r>
              <w:rPr>
                <w:rFonts w:eastAsia="Times New Roman"/>
                <w:b/>
                <w:bCs/>
                <w:caps/>
                <w:lang w:val="sr-Cyrl-RS"/>
              </w:rPr>
              <w:t>20.</w:t>
            </w:r>
            <w:r>
              <w:rPr>
                <w:rFonts w:eastAsia="Times New Roman"/>
                <w:b/>
                <w:bCs/>
                <w:caps/>
              </w:rPr>
              <w:t xml:space="preserve"> века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C52D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18530D3E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452FB859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52C00A58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DE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7241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Први светски рат или Велики рат </w:t>
            </w:r>
          </w:p>
          <w:p w14:paraId="2638DA57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45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6A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76D59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8FFE3B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9F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6319560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5A2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за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учење</w:t>
            </w:r>
            <w:proofErr w:type="spellEnd"/>
          </w:p>
          <w:p w14:paraId="400D1630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комуникација</w:t>
            </w:r>
            <w:proofErr w:type="spellEnd"/>
          </w:p>
          <w:p w14:paraId="5118FD36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46B6EF49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одговорно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учешће</w:t>
            </w:r>
            <w:proofErr w:type="spellEnd"/>
            <w:r>
              <w:rPr>
                <w:rFonts w:eastAsia="MyriadPro-Regular"/>
                <w:lang w:val="en-GB"/>
              </w:rPr>
              <w:t xml:space="preserve"> у </w:t>
            </w:r>
            <w:proofErr w:type="spellStart"/>
            <w:r>
              <w:rPr>
                <w:rFonts w:eastAsia="MyriadPro-Regular"/>
                <w:lang w:val="en-GB"/>
              </w:rPr>
              <w:t>демократском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друштву</w:t>
            </w:r>
            <w:proofErr w:type="spellEnd"/>
          </w:p>
          <w:p w14:paraId="7306A83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rFonts w:eastAsia="MyriadPro-Regular"/>
                <w:sz w:val="22"/>
                <w:szCs w:val="22"/>
                <w:lang w:val="en-GB"/>
              </w:rPr>
              <w:t>дигитална</w:t>
            </w:r>
            <w:proofErr w:type="spellEnd"/>
            <w:r>
              <w:rPr>
                <w:rFonts w:eastAsia="MyriadPr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sz w:val="22"/>
                <w:szCs w:val="22"/>
                <w:lang w:val="en-GB"/>
              </w:rPr>
              <w:t>компетенција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7157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055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48DC867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B3133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68D1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1580D400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војно-политички савез, атентат, ултиматум, муњевити рат, фронт;</w:t>
            </w:r>
          </w:p>
          <w:p w14:paraId="0A51AEB6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7AA8441F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487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942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Први светски рат или Велики рат </w:t>
            </w:r>
          </w:p>
          <w:p w14:paraId="029AC122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D4E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11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318EF6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EA52E1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1E602D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E8AC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50D2E92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86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2E5C9D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347D0F74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3CC6A085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B08DDD1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A0E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75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7117ABD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DD66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30F3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3FEA9ED6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26DC594D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6E5AA57A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36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8065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Први светски рат или Велики рат </w:t>
            </w:r>
          </w:p>
          <w:p w14:paraId="1EDC835A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D35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F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FE6C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89D404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3B8E76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FFA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2709B47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F7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3FDE28B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6DE8F18B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1C8755DD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EF5B636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EE91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5F2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64A006C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E6805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CF9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националну, регионалну и светску историју;</w:t>
            </w:r>
          </w:p>
          <w:p w14:paraId="00A6482E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ком простору су се одиграли важни историјски догађаји;</w:t>
            </w:r>
          </w:p>
          <w:p w14:paraId="062BB746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622B280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51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297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65F06688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5AC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94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6695CC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318314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227507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07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5B1A038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09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BB109BC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1CF67B0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0CC97E1E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8F7FAB3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4C597F88" w14:textId="77777777" w:rsidR="00E168CE" w:rsidRDefault="00E168CE">
            <w:pPr>
              <w:spacing w:after="0" w:line="240" w:lineRule="auto"/>
            </w:pPr>
          </w:p>
          <w:p w14:paraId="207E5F2F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6E8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B0A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9D20CDF" w14:textId="77777777" w:rsidTr="004A60E8">
        <w:trPr>
          <w:cantSplit/>
          <w:trHeight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EF524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51F9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0DC8ACE1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669CEB09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 и њихове последице;</w:t>
            </w:r>
          </w:p>
          <w:p w14:paraId="2CF1940F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A7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B204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03DF1B6C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BB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47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EC8910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F6F5DB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EC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4B5A10B5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67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11407A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8763269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6978CE72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5A94CACC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6B8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5D2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431AC" w14:paraId="26D5F473" w14:textId="77777777" w:rsidTr="004A60E8">
        <w:tblPrEx>
          <w:jc w:val="left"/>
        </w:tblPrEx>
        <w:trPr>
          <w:trHeight w:val="3415"/>
        </w:trPr>
        <w:tc>
          <w:tcPr>
            <w:tcW w:w="715" w:type="dxa"/>
            <w:textDirection w:val="btLr"/>
          </w:tcPr>
          <w:p w14:paraId="0238543D" w14:textId="77777777" w:rsidR="006431AC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359" w:type="dxa"/>
            <w:hideMark/>
          </w:tcPr>
          <w:p w14:paraId="46046407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уочи повезаност националне, регионалне и светске историје;</w:t>
            </w:r>
          </w:p>
          <w:p w14:paraId="317E3F68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ком простору су се одиграли важни историјски догађаји;</w:t>
            </w:r>
          </w:p>
          <w:p w14:paraId="5353419C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C08ECCB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контексту.</w:t>
            </w:r>
          </w:p>
        </w:tc>
        <w:tc>
          <w:tcPr>
            <w:tcW w:w="567" w:type="dxa"/>
            <w:hideMark/>
          </w:tcPr>
          <w:p w14:paraId="3D70E989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hideMark/>
          </w:tcPr>
          <w:p w14:paraId="2FBBF2AE" w14:textId="77777777" w:rsidR="006431AC" w:rsidRDefault="006431AC" w:rsidP="006804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5859C2BE" w14:textId="77777777" w:rsidR="006431AC" w:rsidRDefault="006431AC" w:rsidP="006804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(1916–1918)</w:t>
            </w:r>
          </w:p>
        </w:tc>
        <w:tc>
          <w:tcPr>
            <w:tcW w:w="567" w:type="dxa"/>
            <w:hideMark/>
          </w:tcPr>
          <w:p w14:paraId="0690E272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hideMark/>
          </w:tcPr>
          <w:p w14:paraId="7F4BE6B5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DDEAFE8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30F1E64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hideMark/>
          </w:tcPr>
          <w:p w14:paraId="760DA443" w14:textId="77777777" w:rsidR="006431AC" w:rsidRDefault="006431AC" w:rsidP="006804D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0463988E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</w:tcPr>
          <w:p w14:paraId="7BE02D83" w14:textId="77777777" w:rsidR="006431AC" w:rsidRDefault="006431AC" w:rsidP="006804DA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23F080D" w14:textId="77777777" w:rsidR="006431AC" w:rsidRDefault="006431AC" w:rsidP="006804DA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2724D887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4B938BE8" w14:textId="77777777" w:rsidR="006431AC" w:rsidRDefault="006431AC" w:rsidP="006804DA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66B2D74" w14:textId="77777777" w:rsidR="006431AC" w:rsidRDefault="006431AC" w:rsidP="006804DA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08BBA3BF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</w:p>
        </w:tc>
        <w:tc>
          <w:tcPr>
            <w:tcW w:w="992" w:type="dxa"/>
            <w:hideMark/>
          </w:tcPr>
          <w:p w14:paraId="21857961" w14:textId="77777777" w:rsidR="006431AC" w:rsidRDefault="006431AC" w:rsidP="006804DA">
            <w:pPr>
              <w:ind w:right="157"/>
              <w:rPr>
                <w:rFonts w:eastAsia="Times New Roman"/>
              </w:rPr>
            </w:pPr>
            <w:r>
              <w:t>Г</w:t>
            </w:r>
          </w:p>
        </w:tc>
        <w:tc>
          <w:tcPr>
            <w:tcW w:w="1217" w:type="dxa"/>
          </w:tcPr>
          <w:p w14:paraId="188E5169" w14:textId="77777777" w:rsidR="006431AC" w:rsidRDefault="006431AC" w:rsidP="006804D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431AC" w14:paraId="7E142E3E" w14:textId="77777777" w:rsidTr="004A60E8">
        <w:tblPrEx>
          <w:jc w:val="left"/>
        </w:tblPrEx>
        <w:trPr>
          <w:trHeight w:val="3415"/>
        </w:trPr>
        <w:tc>
          <w:tcPr>
            <w:tcW w:w="715" w:type="dxa"/>
            <w:vMerge w:val="restart"/>
            <w:textDirection w:val="btLr"/>
            <w:hideMark/>
          </w:tcPr>
          <w:p w14:paraId="790FA84E" w14:textId="77777777" w:rsidR="006431AC" w:rsidRDefault="006431AC" w:rsidP="006804DA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>4.</w:t>
            </w:r>
            <w:r>
              <w:rPr>
                <w:rFonts w:eastAsia="Times New Roman"/>
                <w:b/>
                <w:bCs/>
                <w:caps/>
              </w:rPr>
              <w:t xml:space="preserve"> Европа, свет, српске државе и народ на почетку </w:t>
            </w:r>
            <w:r>
              <w:rPr>
                <w:rFonts w:eastAsia="Times New Roman"/>
                <w:b/>
                <w:bCs/>
                <w:caps/>
                <w:lang w:val="sr-Cyrl-RS"/>
              </w:rPr>
              <w:t>20.</w:t>
            </w:r>
            <w:r>
              <w:rPr>
                <w:rFonts w:eastAsia="Times New Roman"/>
                <w:b/>
                <w:bCs/>
                <w:caps/>
              </w:rPr>
              <w:t xml:space="preserve"> века</w:t>
            </w:r>
          </w:p>
        </w:tc>
        <w:tc>
          <w:tcPr>
            <w:tcW w:w="4359" w:type="dxa"/>
            <w:hideMark/>
          </w:tcPr>
          <w:p w14:paraId="68B8B1F1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уочи повезаност националне, регионалне и светске историје;</w:t>
            </w:r>
          </w:p>
          <w:p w14:paraId="108F6343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ком простору су се одиграли важни историјски догађаји;</w:t>
            </w:r>
          </w:p>
          <w:p w14:paraId="67DFCCB7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FBD7E59" w14:textId="77777777" w:rsidR="006431AC" w:rsidRDefault="006431AC" w:rsidP="006804DA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контексту;</w:t>
            </w:r>
          </w:p>
        </w:tc>
        <w:tc>
          <w:tcPr>
            <w:tcW w:w="567" w:type="dxa"/>
            <w:hideMark/>
          </w:tcPr>
          <w:p w14:paraId="73A4C517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hideMark/>
          </w:tcPr>
          <w:p w14:paraId="1329FC5E" w14:textId="77777777" w:rsidR="006431AC" w:rsidRDefault="006431AC" w:rsidP="006804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4CC3631C" w14:textId="77777777" w:rsidR="006431AC" w:rsidRDefault="006431AC" w:rsidP="006804DA">
            <w:pPr>
              <w:rPr>
                <w:b/>
              </w:rPr>
            </w:pPr>
            <w:r>
              <w:rPr>
                <w:b/>
                <w:lang w:val="sr-Cyrl-CS"/>
              </w:rPr>
              <w:t>(1916–1918)</w:t>
            </w:r>
          </w:p>
        </w:tc>
        <w:tc>
          <w:tcPr>
            <w:tcW w:w="567" w:type="dxa"/>
            <w:hideMark/>
          </w:tcPr>
          <w:p w14:paraId="7EBE1584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hideMark/>
          </w:tcPr>
          <w:p w14:paraId="5D4C5BD1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56B4C4C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05AE49E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hideMark/>
          </w:tcPr>
          <w:p w14:paraId="0A012F2F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6A7BD0E0" w14:textId="77777777" w:rsidR="006431AC" w:rsidRDefault="006431AC" w:rsidP="006804D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</w:tcPr>
          <w:p w14:paraId="2B09010F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за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учење</w:t>
            </w:r>
            <w:proofErr w:type="spellEnd"/>
          </w:p>
          <w:p w14:paraId="137A7491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комуникација</w:t>
            </w:r>
            <w:proofErr w:type="spellEnd"/>
          </w:p>
          <w:p w14:paraId="5BD6A987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55328B7D" w14:textId="77777777" w:rsidR="006431AC" w:rsidRDefault="006431AC" w:rsidP="006804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одговорно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учешће</w:t>
            </w:r>
            <w:proofErr w:type="spellEnd"/>
            <w:r>
              <w:rPr>
                <w:rFonts w:eastAsia="MyriadPro-Regular"/>
                <w:lang w:val="en-GB"/>
              </w:rPr>
              <w:t xml:space="preserve"> у </w:t>
            </w:r>
            <w:proofErr w:type="spellStart"/>
            <w:r>
              <w:rPr>
                <w:rFonts w:eastAsia="MyriadPro-Regular"/>
                <w:lang w:val="en-GB"/>
              </w:rPr>
              <w:t>демократском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друштву</w:t>
            </w:r>
            <w:proofErr w:type="spellEnd"/>
          </w:p>
          <w:p w14:paraId="0F1E2663" w14:textId="77777777" w:rsidR="006431AC" w:rsidRDefault="006431AC" w:rsidP="006804DA">
            <w:pPr>
              <w:spacing w:after="0" w:line="240" w:lineRule="auto"/>
            </w:pPr>
          </w:p>
          <w:p w14:paraId="12B34DA1" w14:textId="77777777" w:rsidR="006431AC" w:rsidRDefault="006431AC" w:rsidP="006804D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03B5CCAB" w14:textId="77777777" w:rsidR="006431AC" w:rsidRDefault="006431AC" w:rsidP="006804DA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1217" w:type="dxa"/>
          </w:tcPr>
          <w:p w14:paraId="707971EB" w14:textId="77777777" w:rsidR="006431AC" w:rsidRDefault="006431AC" w:rsidP="006804D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A60E8" w14:paraId="21D8DACA" w14:textId="77777777" w:rsidTr="004A60E8">
        <w:tblPrEx>
          <w:jc w:val="left"/>
        </w:tblPrEx>
        <w:trPr>
          <w:gridAfter w:val="9"/>
          <w:wAfter w:w="14930" w:type="dxa"/>
          <w:trHeight w:val="491"/>
        </w:trPr>
        <w:tc>
          <w:tcPr>
            <w:tcW w:w="715" w:type="dxa"/>
            <w:vMerge/>
            <w:hideMark/>
          </w:tcPr>
          <w:p w14:paraId="673EF3B0" w14:textId="77777777" w:rsidR="004A60E8" w:rsidRDefault="004A60E8" w:rsidP="006804DA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</w:tr>
    </w:tbl>
    <w:p w14:paraId="3F63A706" w14:textId="77777777" w:rsidR="00E168CE" w:rsidRDefault="00E168CE" w:rsidP="00E168CE">
      <w:pPr>
        <w:tabs>
          <w:tab w:val="right" w:pos="12960"/>
        </w:tabs>
      </w:pPr>
    </w:p>
    <w:p w14:paraId="6D0B671F" w14:textId="08D6E493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>:</w:t>
      </w:r>
      <w:r w:rsidR="004A60E8">
        <w:t xml:space="preserve"> </w:t>
      </w:r>
      <w:r>
        <w:t>_________________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</w:t>
      </w:r>
      <w:r w:rsidR="004A60E8">
        <w:t xml:space="preserve"> </w:t>
      </w:r>
      <w:r>
        <w:t>________________________________________</w:t>
      </w:r>
    </w:p>
    <w:p w14:paraId="3F0C17E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13F740E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F7A6A6A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D129A89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ACC838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287B654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FADE3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FF10783" w14:textId="77777777" w:rsidR="006431AC" w:rsidRDefault="006431AC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22C59E6A" w14:textId="174E3FC4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D2AA0B8" w14:textId="7DCB7F32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D502D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/202</w:t>
      </w:r>
      <w:r w:rsidR="00DD502D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41F047C0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39FD5563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46C17920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0750A961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91"/>
        <w:gridCol w:w="720"/>
        <w:gridCol w:w="2459"/>
        <w:gridCol w:w="567"/>
        <w:gridCol w:w="1923"/>
        <w:gridCol w:w="770"/>
        <w:gridCol w:w="1984"/>
        <w:gridCol w:w="1021"/>
        <w:gridCol w:w="1330"/>
      </w:tblGrid>
      <w:tr w:rsidR="00E168CE" w14:paraId="60ACFF8C" w14:textId="77777777" w:rsidTr="006431AC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E9F2B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ЈУН</w:t>
            </w:r>
          </w:p>
        </w:tc>
      </w:tr>
      <w:tr w:rsidR="00E168CE" w14:paraId="1E548F82" w14:textId="77777777" w:rsidTr="006431A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7D49046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FB547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FCA5B8E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72C9B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6FDDD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5F309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95B89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98A9C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7559E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C6B29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7D8CA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01242" w14:paraId="0ED22A1F" w14:textId="77777777" w:rsidTr="005130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71D84607" w14:textId="77777777" w:rsidR="00F01242" w:rsidRDefault="00F01242" w:rsidP="00F01242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191" w:type="dxa"/>
          </w:tcPr>
          <w:p w14:paraId="39D30BB9" w14:textId="77777777" w:rsidR="00F01242" w:rsidRDefault="00F01242" w:rsidP="00F012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inionPro-Regular" w:hAnsi="Times New Roman" w:cs="Times New Roman"/>
                <w:bCs/>
                <w:sz w:val="22"/>
                <w:szCs w:val="22"/>
                <w:lang w:val="ru-RU"/>
              </w:rPr>
              <w:t>прочита једноставне и карактеристичне историјске информације дате у форми табеле;</w:t>
            </w:r>
          </w:p>
          <w:p w14:paraId="707584B5" w14:textId="77777777" w:rsidR="00F01242" w:rsidRDefault="00F01242" w:rsidP="00F012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уочи пристрасност, пропаганду и стереотипе у садржајима историјских извора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11036971" w14:textId="6770FF0D" w:rsidR="00F01242" w:rsidRDefault="00F01242" w:rsidP="00F01242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CS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720" w:type="dxa"/>
          </w:tcPr>
          <w:p w14:paraId="4AF0C0EF" w14:textId="74F573C1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69.</w:t>
            </w:r>
          </w:p>
        </w:tc>
        <w:tc>
          <w:tcPr>
            <w:tcW w:w="2459" w:type="dxa"/>
          </w:tcPr>
          <w:p w14:paraId="11266319" w14:textId="0766B1BF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Великог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рата</w:t>
            </w:r>
            <w:proofErr w:type="spellEnd"/>
          </w:p>
        </w:tc>
        <w:tc>
          <w:tcPr>
            <w:tcW w:w="567" w:type="dxa"/>
          </w:tcPr>
          <w:p w14:paraId="08B47A7F" w14:textId="09BD9EF8" w:rsidR="00F01242" w:rsidRDefault="00F01242" w:rsidP="00F01242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23" w:type="dxa"/>
          </w:tcPr>
          <w:p w14:paraId="4A883482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65343B4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359407C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0ECC0766" w14:textId="320BA4B2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уџбеником</w:t>
            </w:r>
            <w:proofErr w:type="spellEnd"/>
          </w:p>
        </w:tc>
        <w:tc>
          <w:tcPr>
            <w:tcW w:w="770" w:type="dxa"/>
          </w:tcPr>
          <w:p w14:paraId="03BA1DBB" w14:textId="77777777" w:rsidR="00F01242" w:rsidRDefault="00F01242" w:rsidP="00F01242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44447C71" w14:textId="161332FA" w:rsidR="00F01242" w:rsidRDefault="00F01242" w:rsidP="00F01242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984" w:type="dxa"/>
          </w:tcPr>
          <w:p w14:paraId="79976274" w14:textId="77777777" w:rsidR="00F01242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за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учење</w:t>
            </w:r>
            <w:proofErr w:type="spellEnd"/>
          </w:p>
          <w:p w14:paraId="3FA900D7" w14:textId="77777777" w:rsidR="00F01242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комуникација</w:t>
            </w:r>
            <w:proofErr w:type="spellEnd"/>
          </w:p>
          <w:p w14:paraId="519205F5" w14:textId="77777777" w:rsidR="00F01242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69FB5747" w14:textId="77777777" w:rsidR="00F01242" w:rsidRDefault="00F01242" w:rsidP="00F012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одговорно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учешће</w:t>
            </w:r>
            <w:proofErr w:type="spellEnd"/>
            <w:r>
              <w:rPr>
                <w:rFonts w:eastAsia="MyriadPro-Regular"/>
                <w:lang w:val="en-GB"/>
              </w:rPr>
              <w:t xml:space="preserve"> у </w:t>
            </w:r>
            <w:proofErr w:type="spellStart"/>
            <w:r>
              <w:rPr>
                <w:rFonts w:eastAsia="MyriadPro-Regular"/>
                <w:lang w:val="en-GB"/>
              </w:rPr>
              <w:t>демократском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друштву</w:t>
            </w:r>
            <w:proofErr w:type="spellEnd"/>
          </w:p>
          <w:p w14:paraId="1266D139" w14:textId="6A501F60" w:rsidR="00F01242" w:rsidRDefault="00F01242" w:rsidP="00F01242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rPr>
                <w:rFonts w:eastAsia="MyriadPro-Regular"/>
                <w:lang w:val="en-GB"/>
              </w:rPr>
              <w:t>дигитална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</w:p>
        </w:tc>
        <w:tc>
          <w:tcPr>
            <w:tcW w:w="1021" w:type="dxa"/>
          </w:tcPr>
          <w:p w14:paraId="0D7526D7" w14:textId="1ED084E3" w:rsidR="00F01242" w:rsidRDefault="00F01242" w:rsidP="00F01242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ГВ</w:t>
            </w:r>
          </w:p>
        </w:tc>
        <w:tc>
          <w:tcPr>
            <w:tcW w:w="1330" w:type="dxa"/>
          </w:tcPr>
          <w:p w14:paraId="625FC33F" w14:textId="77777777" w:rsidR="00F01242" w:rsidRDefault="00F01242" w:rsidP="00F01242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77CFDF25" w14:textId="77777777" w:rsidTr="006431AC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9ED1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9E94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MinionPro-Regular" w:hAnsi="Times New Roman" w:cs="Times New Roman"/>
                <w:bCs/>
                <w:sz w:val="22"/>
                <w:szCs w:val="22"/>
                <w:lang w:val="ru-RU"/>
              </w:rPr>
              <w:t>прочита једноставне и карактеристичне историјске информације дате у форми табеле;</w:t>
            </w:r>
          </w:p>
          <w:p w14:paraId="481A67C3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уочи пристрасност, пропаганду и стереотипе у садржајима историјских извора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380B6F12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C7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07CF" w14:textId="77777777" w:rsidR="00E168CE" w:rsidRDefault="00E168CE">
            <w:pPr>
              <w:rPr>
                <w:b/>
              </w:rPr>
            </w:pP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Великог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88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ED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4AD003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BEDBA0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0A05C6E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BA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D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61EDF529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00E3038F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00C3A6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3BE9" w14:textId="77777777" w:rsidR="00E168CE" w:rsidRDefault="00E168CE">
            <w:pPr>
              <w:ind w:right="157"/>
            </w:pPr>
            <w: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01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19F8F38" w14:textId="77777777" w:rsidTr="006431AC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9888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909F" w14:textId="77777777" w:rsidR="00E168CE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1830D6F1" w14:textId="77777777" w:rsidR="00E168CE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24B2915A" w14:textId="77777777" w:rsidR="00E168CE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ED3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D6FB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Тестирање ученика на крају школске године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5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8D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9D79C9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F9EF4B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01F029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39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5D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40360E7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60A92D32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решавање проблема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C89B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C4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8EC3147" w14:textId="77777777" w:rsidTr="006431A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6287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38BF" w14:textId="77777777" w:rsidR="00E168CE" w:rsidRDefault="00E168CE" w:rsidP="00E168C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D69E276" w14:textId="77777777" w:rsidR="00E168CE" w:rsidRDefault="00E168CE" w:rsidP="00E168C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72219D9C" w14:textId="77777777" w:rsidR="00E168CE" w:rsidRDefault="00E168CE" w:rsidP="00E168C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eastAsia="MinionPro-Regular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543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D92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Европа, свет, српске државе и народ на почетку 20. века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31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62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1715D5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516A02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100AF84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465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89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5F6EFD40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3FF675E3" w14:textId="77777777" w:rsidR="00E168CE" w:rsidRDefault="00E168CE">
            <w:pPr>
              <w:spacing w:after="0" w:line="240" w:lineRule="auto"/>
            </w:pPr>
            <w:r>
              <w:rPr>
                <w:noProof/>
              </w:rPr>
              <w:t>решавање проблема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660C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95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82B3A60" w14:textId="77777777" w:rsidR="00E168CE" w:rsidRDefault="00E168CE" w:rsidP="00E168CE">
      <w:pPr>
        <w:tabs>
          <w:tab w:val="right" w:pos="12960"/>
        </w:tabs>
      </w:pPr>
    </w:p>
    <w:p w14:paraId="7D6B3695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1519FDCC" w14:textId="77777777" w:rsidR="00E168CE" w:rsidRDefault="00E168CE" w:rsidP="00E168CE">
      <w:pPr>
        <w:spacing w:after="200" w:line="276" w:lineRule="auto"/>
      </w:pPr>
    </w:p>
    <w:p w14:paraId="212A44C4" w14:textId="77777777" w:rsidR="00E168CE" w:rsidRDefault="00E168CE" w:rsidP="00E168CE">
      <w:pPr>
        <w:spacing w:after="200" w:line="276" w:lineRule="auto"/>
      </w:pPr>
    </w:p>
    <w:p w14:paraId="6D9CDBE2" w14:textId="77777777" w:rsidR="00E168CE" w:rsidRDefault="00E168CE" w:rsidP="00E168CE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5AC4E49" w14:textId="77777777" w:rsidR="00E168CE" w:rsidRDefault="00E168CE" w:rsidP="00E168CE">
      <w:pPr>
        <w:spacing w:after="200" w:line="276" w:lineRule="auto"/>
        <w:rPr>
          <w:lang w:val="sr-Cyrl-RS"/>
        </w:rPr>
      </w:pPr>
      <w:r>
        <w:rPr>
          <w:lang w:val="sr-Cyrl-RS"/>
        </w:rPr>
        <w:lastRenderedPageBreak/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E168CE" w14:paraId="3E03F2D1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4410A0" w14:textId="77777777" w:rsidR="00E168CE" w:rsidRDefault="00E168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3E9642" w14:textId="77777777" w:rsidR="00E168CE" w:rsidRDefault="00E168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170411" w14:textId="77777777" w:rsidR="00E168CE" w:rsidRDefault="00E168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МЕЂУПРЕДМЕТНЕ КОРЕЛАЦИЈЕ </w:t>
            </w:r>
          </w:p>
        </w:tc>
      </w:tr>
      <w:tr w:rsidR="00E168CE" w14:paraId="093FFF83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1278" w14:textId="77777777" w:rsidR="00E168CE" w:rsidRDefault="00E168CE">
            <w:pPr>
              <w:spacing w:after="200" w:line="276" w:lineRule="auto"/>
            </w:pPr>
            <w:r>
              <w:t xml:space="preserve">О – </w:t>
            </w:r>
            <w:proofErr w:type="spellStart"/>
            <w: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5791" w14:textId="77777777" w:rsidR="00E168CE" w:rsidRDefault="00E168CE">
            <w:pPr>
              <w:spacing w:after="200" w:line="276" w:lineRule="auto"/>
            </w:pPr>
            <w:r>
              <w:t xml:space="preserve">ФР – </w:t>
            </w:r>
            <w:proofErr w:type="spellStart"/>
            <w:r>
              <w:t>фронтални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2494" w14:textId="77777777" w:rsidR="00E168CE" w:rsidRDefault="00E168CE">
            <w:pPr>
              <w:spacing w:after="200" w:line="276" w:lineRule="auto"/>
            </w:pPr>
            <w:r>
              <w:t>С – СРПСКИ ЈЕЗИК</w:t>
            </w:r>
            <w:r>
              <w:br/>
            </w:r>
          </w:p>
        </w:tc>
      </w:tr>
      <w:tr w:rsidR="00E168CE" w14:paraId="0C10799D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EB79" w14:textId="77777777" w:rsidR="00E168CE" w:rsidRDefault="00E168CE">
            <w:pPr>
              <w:spacing w:after="200" w:line="276" w:lineRule="auto"/>
            </w:pPr>
            <w:r>
              <w:t xml:space="preserve">У – </w:t>
            </w:r>
            <w:proofErr w:type="spellStart"/>
            <w: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8B94" w14:textId="77777777" w:rsidR="00E168CE" w:rsidRDefault="00E168CE">
            <w:pPr>
              <w:spacing w:after="200" w:line="276" w:lineRule="auto"/>
            </w:pPr>
            <w:r>
              <w:t xml:space="preserve">ГР – </w:t>
            </w:r>
            <w:proofErr w:type="spellStart"/>
            <w:r>
              <w:t>групни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61BD" w14:textId="77777777" w:rsidR="00E168CE" w:rsidRDefault="00E168CE">
            <w:pPr>
              <w:spacing w:after="200" w:line="276" w:lineRule="auto"/>
            </w:pPr>
            <w:r>
              <w:t>М – МАТЕМАТИКА</w:t>
            </w:r>
            <w:r>
              <w:br/>
            </w:r>
          </w:p>
        </w:tc>
      </w:tr>
      <w:tr w:rsidR="00E168CE" w14:paraId="1541D08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295D" w14:textId="77777777" w:rsidR="00E168CE" w:rsidRDefault="00E168CE">
            <w:pPr>
              <w:spacing w:after="200" w:line="276" w:lineRule="auto"/>
            </w:pPr>
            <w:r>
              <w:t xml:space="preserve">С – </w:t>
            </w:r>
            <w:proofErr w:type="spellStart"/>
            <w:r>
              <w:t>систематизација</w:t>
            </w:r>
            <w:proofErr w:type="spellEnd"/>
            <w:r>
              <w:t>/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D0DE" w14:textId="77777777" w:rsidR="00E168CE" w:rsidRDefault="00E168CE">
            <w:pPr>
              <w:spacing w:after="200" w:line="276" w:lineRule="auto"/>
            </w:pPr>
            <w:r>
              <w:t xml:space="preserve">РП –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A6B3" w14:textId="77777777" w:rsidR="00E168CE" w:rsidRDefault="00E168CE">
            <w:pPr>
              <w:spacing w:after="200" w:line="276" w:lineRule="auto"/>
            </w:pPr>
            <w:r>
              <w:t>Г – ГЕОГРАФИЈА</w:t>
            </w:r>
            <w:r>
              <w:br/>
            </w:r>
          </w:p>
        </w:tc>
      </w:tr>
      <w:tr w:rsidR="00E168CE" w14:paraId="00E61C76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16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B6F4" w14:textId="77777777" w:rsidR="00E168CE" w:rsidRDefault="00E168CE">
            <w:pPr>
              <w:spacing w:after="200" w:line="276" w:lineRule="auto"/>
            </w:pPr>
            <w:r>
              <w:t xml:space="preserve">ИР – </w:t>
            </w:r>
            <w:proofErr w:type="spellStart"/>
            <w:r>
              <w:t>индивидуални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8F60" w14:textId="77777777" w:rsidR="00E168CE" w:rsidRDefault="00E168CE">
            <w:pPr>
              <w:spacing w:after="200" w:line="276" w:lineRule="auto"/>
            </w:pPr>
            <w:r>
              <w:t>И – ИСТОРИЈА</w:t>
            </w:r>
          </w:p>
        </w:tc>
      </w:tr>
      <w:tr w:rsidR="00E168CE" w14:paraId="4E14EA87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26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D0A8" w14:textId="77777777" w:rsidR="00E168CE" w:rsidRDefault="00E168CE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A991" w14:textId="77777777" w:rsidR="00E168CE" w:rsidRDefault="00E168CE">
            <w:pPr>
              <w:spacing w:after="200" w:line="276" w:lineRule="auto"/>
            </w:pPr>
            <w:r>
              <w:t>Б – БИОЛОГИЈА</w:t>
            </w:r>
          </w:p>
        </w:tc>
      </w:tr>
      <w:tr w:rsidR="00E168CE" w14:paraId="74AFDDA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287E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2F62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92A1" w14:textId="77777777" w:rsidR="00E168CE" w:rsidRDefault="00E168CE">
            <w:pPr>
              <w:spacing w:after="200" w:line="276" w:lineRule="auto"/>
            </w:pPr>
            <w:r>
              <w:t>Ф – ФИЗИКА</w:t>
            </w:r>
          </w:p>
        </w:tc>
      </w:tr>
      <w:tr w:rsidR="00E168CE" w14:paraId="4AA05CCE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9EEC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764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085A" w14:textId="77777777" w:rsidR="00E168CE" w:rsidRDefault="00E168CE">
            <w:pPr>
              <w:spacing w:after="200" w:line="276" w:lineRule="auto"/>
            </w:pPr>
            <w:r>
              <w:t>Х – ХЕМИЈА</w:t>
            </w:r>
          </w:p>
        </w:tc>
      </w:tr>
      <w:tr w:rsidR="00E168CE" w14:paraId="6D10ACD2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B46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724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7816" w14:textId="77777777" w:rsidR="00E168CE" w:rsidRDefault="00E168CE">
            <w:pPr>
              <w:spacing w:after="200" w:line="276" w:lineRule="auto"/>
            </w:pPr>
            <w:r>
              <w:t>СЈ – СТРАНИ ЈЕЗИК</w:t>
            </w:r>
          </w:p>
        </w:tc>
      </w:tr>
      <w:tr w:rsidR="00E168CE" w14:paraId="12276DB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369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F501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1A9B" w14:textId="77777777" w:rsidR="00E168CE" w:rsidRDefault="00E168CE">
            <w:pPr>
              <w:spacing w:after="200" w:line="276" w:lineRule="auto"/>
            </w:pPr>
            <w:r>
              <w:t>ИНФ – ИНФОРМАТИКА И РАЧУНАРСТВО</w:t>
            </w:r>
          </w:p>
        </w:tc>
      </w:tr>
      <w:tr w:rsidR="00E168CE" w14:paraId="507FDB6E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1BA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65B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683E" w14:textId="77777777" w:rsidR="00E168CE" w:rsidRDefault="00E168CE">
            <w:pPr>
              <w:spacing w:after="200" w:line="276" w:lineRule="auto"/>
            </w:pPr>
            <w:r>
              <w:t>Т – ТЕХНИКА И ТЕХНОЛОГИЈА</w:t>
            </w:r>
          </w:p>
        </w:tc>
      </w:tr>
      <w:tr w:rsidR="00E168CE" w14:paraId="68FF903A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DAAF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F9A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B398" w14:textId="77777777" w:rsidR="00E168CE" w:rsidRDefault="00E168CE">
            <w:pPr>
              <w:spacing w:after="200" w:line="276" w:lineRule="auto"/>
            </w:pPr>
            <w:r>
              <w:t>Л – ЛИКОВНА КУЛТУРА</w:t>
            </w:r>
            <w:r>
              <w:br/>
            </w:r>
          </w:p>
        </w:tc>
      </w:tr>
      <w:tr w:rsidR="00E168CE" w14:paraId="6B3F049A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23F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A6C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9B6A" w14:textId="77777777" w:rsidR="00E168CE" w:rsidRDefault="00E168CE">
            <w:pPr>
              <w:spacing w:after="200" w:line="276" w:lineRule="auto"/>
            </w:pPr>
            <w:r>
              <w:t>МК – МУЗИЧКА КУЛТУРА</w:t>
            </w:r>
            <w:r>
              <w:br/>
            </w:r>
          </w:p>
        </w:tc>
      </w:tr>
      <w:tr w:rsidR="00E168CE" w14:paraId="27748A05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72A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F099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CA2B" w14:textId="77777777" w:rsidR="00E168CE" w:rsidRDefault="00E168CE">
            <w:pPr>
              <w:spacing w:after="200" w:line="276" w:lineRule="auto"/>
            </w:pPr>
            <w:r>
              <w:t>ФЗВ – ФИЗИЧКО И З</w:t>
            </w:r>
            <w:r>
              <w:rPr>
                <w:lang w:val="sr-Cyrl-RS"/>
              </w:rPr>
              <w:t>ДР</w:t>
            </w:r>
            <w:r>
              <w:t>АВСТВЕНО ВАСПИТАЊЕ</w:t>
            </w:r>
          </w:p>
        </w:tc>
      </w:tr>
      <w:tr w:rsidR="00E168CE" w14:paraId="02F27894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6B6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363C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9EFF" w14:textId="77777777" w:rsidR="00E168CE" w:rsidRDefault="00E168CE">
            <w:pPr>
              <w:spacing w:after="200" w:line="276" w:lineRule="auto"/>
            </w:pPr>
            <w:r>
              <w:t>ГВ</w:t>
            </w:r>
            <w:r>
              <w:rPr>
                <w:lang w:val="sr-Cyrl-RS"/>
              </w:rPr>
              <w:t xml:space="preserve"> </w:t>
            </w:r>
            <w:r>
              <w:t>– ГРАЂАНСКО ВАСПИТАЊЕ</w:t>
            </w:r>
            <w:r>
              <w:br/>
            </w:r>
          </w:p>
        </w:tc>
      </w:tr>
    </w:tbl>
    <w:p w14:paraId="7E65399A" w14:textId="77777777" w:rsidR="00E168CE" w:rsidRDefault="00E168CE" w:rsidP="00E168CE">
      <w:pPr>
        <w:spacing w:after="200" w:line="276" w:lineRule="auto"/>
      </w:pPr>
    </w:p>
    <w:p w14:paraId="697FF736" w14:textId="77777777" w:rsidR="00E168CE" w:rsidRDefault="00E168CE" w:rsidP="00E168CE">
      <w:pPr>
        <w:spacing w:after="200" w:line="276" w:lineRule="auto"/>
      </w:pPr>
    </w:p>
    <w:sectPr w:rsidR="00E168CE" w:rsidSect="00E168CE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2BC"/>
    <w:multiLevelType w:val="hybridMultilevel"/>
    <w:tmpl w:val="1934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3A8"/>
    <w:multiLevelType w:val="hybridMultilevel"/>
    <w:tmpl w:val="A99C563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2F777B"/>
    <w:multiLevelType w:val="hybridMultilevel"/>
    <w:tmpl w:val="5E6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7FA"/>
    <w:multiLevelType w:val="hybridMultilevel"/>
    <w:tmpl w:val="CCB6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ADD"/>
    <w:multiLevelType w:val="hybridMultilevel"/>
    <w:tmpl w:val="053C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1BF"/>
    <w:multiLevelType w:val="hybridMultilevel"/>
    <w:tmpl w:val="EC8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752"/>
    <w:multiLevelType w:val="hybridMultilevel"/>
    <w:tmpl w:val="171C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3CE4"/>
    <w:multiLevelType w:val="hybridMultilevel"/>
    <w:tmpl w:val="797E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26637"/>
    <w:multiLevelType w:val="hybridMultilevel"/>
    <w:tmpl w:val="AF1C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846"/>
    <w:multiLevelType w:val="hybridMultilevel"/>
    <w:tmpl w:val="CC64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36F1"/>
    <w:multiLevelType w:val="hybridMultilevel"/>
    <w:tmpl w:val="440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29A2"/>
    <w:multiLevelType w:val="hybridMultilevel"/>
    <w:tmpl w:val="1774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66A5A39"/>
    <w:multiLevelType w:val="hybridMultilevel"/>
    <w:tmpl w:val="DE70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970C6"/>
    <w:multiLevelType w:val="hybridMultilevel"/>
    <w:tmpl w:val="35EC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7759"/>
    <w:multiLevelType w:val="hybridMultilevel"/>
    <w:tmpl w:val="FE26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09E0"/>
    <w:multiLevelType w:val="hybridMultilevel"/>
    <w:tmpl w:val="DCC6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5150A"/>
    <w:multiLevelType w:val="hybridMultilevel"/>
    <w:tmpl w:val="219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E0AD9"/>
    <w:multiLevelType w:val="hybridMultilevel"/>
    <w:tmpl w:val="628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B1622"/>
    <w:multiLevelType w:val="hybridMultilevel"/>
    <w:tmpl w:val="06C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E7AFD"/>
    <w:multiLevelType w:val="hybridMultilevel"/>
    <w:tmpl w:val="6254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2080"/>
    <w:multiLevelType w:val="hybridMultilevel"/>
    <w:tmpl w:val="213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2B60"/>
    <w:multiLevelType w:val="hybridMultilevel"/>
    <w:tmpl w:val="19D09E5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2AD5"/>
    <w:multiLevelType w:val="hybridMultilevel"/>
    <w:tmpl w:val="A09C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D1057"/>
    <w:multiLevelType w:val="hybridMultilevel"/>
    <w:tmpl w:val="00E2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36CD"/>
    <w:multiLevelType w:val="hybridMultilevel"/>
    <w:tmpl w:val="3B489A7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46F31DA3"/>
    <w:multiLevelType w:val="hybridMultilevel"/>
    <w:tmpl w:val="BAAE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6645"/>
    <w:multiLevelType w:val="hybridMultilevel"/>
    <w:tmpl w:val="92D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A04"/>
    <w:multiLevelType w:val="hybridMultilevel"/>
    <w:tmpl w:val="2BC2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64DF"/>
    <w:multiLevelType w:val="hybridMultilevel"/>
    <w:tmpl w:val="5C54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A3958"/>
    <w:multiLevelType w:val="hybridMultilevel"/>
    <w:tmpl w:val="779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0694A"/>
    <w:multiLevelType w:val="hybridMultilevel"/>
    <w:tmpl w:val="92F4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7187A"/>
    <w:multiLevelType w:val="hybridMultilevel"/>
    <w:tmpl w:val="0996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92D83"/>
    <w:multiLevelType w:val="hybridMultilevel"/>
    <w:tmpl w:val="737E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C5E5E"/>
    <w:multiLevelType w:val="hybridMultilevel"/>
    <w:tmpl w:val="718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14322"/>
    <w:multiLevelType w:val="hybridMultilevel"/>
    <w:tmpl w:val="40D0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4A9"/>
    <w:multiLevelType w:val="hybridMultilevel"/>
    <w:tmpl w:val="0BBA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5472B"/>
    <w:multiLevelType w:val="hybridMultilevel"/>
    <w:tmpl w:val="3662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112AD"/>
    <w:multiLevelType w:val="hybridMultilevel"/>
    <w:tmpl w:val="0438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F0E2C"/>
    <w:multiLevelType w:val="hybridMultilevel"/>
    <w:tmpl w:val="320E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C1051"/>
    <w:multiLevelType w:val="hybridMultilevel"/>
    <w:tmpl w:val="5894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495E"/>
    <w:multiLevelType w:val="hybridMultilevel"/>
    <w:tmpl w:val="8C10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589">
    <w:abstractNumId w:val="12"/>
  </w:num>
  <w:num w:numId="2" w16cid:durableId="1659532314">
    <w:abstractNumId w:val="44"/>
  </w:num>
  <w:num w:numId="3" w16cid:durableId="441148534">
    <w:abstractNumId w:val="40"/>
  </w:num>
  <w:num w:numId="4" w16cid:durableId="1778598739">
    <w:abstractNumId w:val="23"/>
  </w:num>
  <w:num w:numId="5" w16cid:durableId="372581923">
    <w:abstractNumId w:val="4"/>
  </w:num>
  <w:num w:numId="6" w16cid:durableId="7560375">
    <w:abstractNumId w:val="31"/>
  </w:num>
  <w:num w:numId="7" w16cid:durableId="2103911272">
    <w:abstractNumId w:val="21"/>
  </w:num>
  <w:num w:numId="8" w16cid:durableId="399405652">
    <w:abstractNumId w:val="35"/>
  </w:num>
  <w:num w:numId="9" w16cid:durableId="641690146">
    <w:abstractNumId w:val="33"/>
  </w:num>
  <w:num w:numId="10" w16cid:durableId="384523727">
    <w:abstractNumId w:val="32"/>
  </w:num>
  <w:num w:numId="11" w16cid:durableId="909583374">
    <w:abstractNumId w:val="28"/>
  </w:num>
  <w:num w:numId="12" w16cid:durableId="781995903">
    <w:abstractNumId w:val="25"/>
  </w:num>
  <w:num w:numId="13" w16cid:durableId="51344742">
    <w:abstractNumId w:val="38"/>
  </w:num>
  <w:num w:numId="14" w16cid:durableId="1979648560">
    <w:abstractNumId w:val="34"/>
  </w:num>
  <w:num w:numId="15" w16cid:durableId="2088653700">
    <w:abstractNumId w:val="37"/>
  </w:num>
  <w:num w:numId="16" w16cid:durableId="1922518836">
    <w:abstractNumId w:val="36"/>
  </w:num>
  <w:num w:numId="17" w16cid:durableId="476268104">
    <w:abstractNumId w:val="19"/>
  </w:num>
  <w:num w:numId="18" w16cid:durableId="1498114688">
    <w:abstractNumId w:val="41"/>
  </w:num>
  <w:num w:numId="19" w16cid:durableId="1541504991">
    <w:abstractNumId w:val="2"/>
  </w:num>
  <w:num w:numId="20" w16cid:durableId="2023050764">
    <w:abstractNumId w:val="43"/>
  </w:num>
  <w:num w:numId="21" w16cid:durableId="214895770">
    <w:abstractNumId w:val="8"/>
  </w:num>
  <w:num w:numId="22" w16cid:durableId="569197201">
    <w:abstractNumId w:val="6"/>
  </w:num>
  <w:num w:numId="23" w16cid:durableId="1744789089">
    <w:abstractNumId w:val="22"/>
  </w:num>
  <w:num w:numId="24" w16cid:durableId="1190756048">
    <w:abstractNumId w:val="39"/>
  </w:num>
  <w:num w:numId="25" w16cid:durableId="306056443">
    <w:abstractNumId w:val="11"/>
  </w:num>
  <w:num w:numId="26" w16cid:durableId="1715036782">
    <w:abstractNumId w:val="42"/>
  </w:num>
  <w:num w:numId="27" w16cid:durableId="288321652">
    <w:abstractNumId w:val="18"/>
  </w:num>
  <w:num w:numId="28" w16cid:durableId="831094660">
    <w:abstractNumId w:val="26"/>
  </w:num>
  <w:num w:numId="29" w16cid:durableId="1257711473">
    <w:abstractNumId w:val="3"/>
  </w:num>
  <w:num w:numId="30" w16cid:durableId="1449276074">
    <w:abstractNumId w:val="17"/>
  </w:num>
  <w:num w:numId="31" w16cid:durableId="36780424">
    <w:abstractNumId w:val="15"/>
  </w:num>
  <w:num w:numId="32" w16cid:durableId="492723158">
    <w:abstractNumId w:val="16"/>
  </w:num>
  <w:num w:numId="33" w16cid:durableId="2145003919">
    <w:abstractNumId w:val="7"/>
  </w:num>
  <w:num w:numId="34" w16cid:durableId="943880983">
    <w:abstractNumId w:val="13"/>
  </w:num>
  <w:num w:numId="35" w16cid:durableId="1549686220">
    <w:abstractNumId w:val="20"/>
  </w:num>
  <w:num w:numId="36" w16cid:durableId="1526477829">
    <w:abstractNumId w:val="0"/>
  </w:num>
  <w:num w:numId="37" w16cid:durableId="1728452566">
    <w:abstractNumId w:val="14"/>
  </w:num>
  <w:num w:numId="38" w16cid:durableId="1010333652">
    <w:abstractNumId w:val="24"/>
  </w:num>
  <w:num w:numId="39" w16cid:durableId="1727216442">
    <w:abstractNumId w:val="5"/>
  </w:num>
  <w:num w:numId="40" w16cid:durableId="1978796873">
    <w:abstractNumId w:val="27"/>
  </w:num>
  <w:num w:numId="41" w16cid:durableId="1449622511">
    <w:abstractNumId w:val="30"/>
  </w:num>
  <w:num w:numId="42" w16cid:durableId="2000377115">
    <w:abstractNumId w:val="1"/>
  </w:num>
  <w:num w:numId="43" w16cid:durableId="314920802">
    <w:abstractNumId w:val="9"/>
  </w:num>
  <w:num w:numId="44" w16cid:durableId="810100406">
    <w:abstractNumId w:val="29"/>
  </w:num>
  <w:num w:numId="45" w16cid:durableId="1956789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15D5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A55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7A8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34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37D37"/>
    <w:rsid w:val="0024266D"/>
    <w:rsid w:val="00243339"/>
    <w:rsid w:val="00247507"/>
    <w:rsid w:val="002479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67CC4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237"/>
    <w:rsid w:val="00296CB1"/>
    <w:rsid w:val="002973F9"/>
    <w:rsid w:val="00297470"/>
    <w:rsid w:val="002A1AB8"/>
    <w:rsid w:val="002A589F"/>
    <w:rsid w:val="002B0F1F"/>
    <w:rsid w:val="002B4387"/>
    <w:rsid w:val="002B6E98"/>
    <w:rsid w:val="002C0B2F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04F"/>
    <w:rsid w:val="00342C8E"/>
    <w:rsid w:val="003440DB"/>
    <w:rsid w:val="00350754"/>
    <w:rsid w:val="00352559"/>
    <w:rsid w:val="0035311C"/>
    <w:rsid w:val="003538AA"/>
    <w:rsid w:val="00355081"/>
    <w:rsid w:val="00356F01"/>
    <w:rsid w:val="0035711D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49D9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08C2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0CE8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0E8"/>
    <w:rsid w:val="004A639A"/>
    <w:rsid w:val="004A7622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5B4"/>
    <w:rsid w:val="004C7D54"/>
    <w:rsid w:val="004D0329"/>
    <w:rsid w:val="004D27F9"/>
    <w:rsid w:val="004E19F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38CF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3D47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227D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3A0A"/>
    <w:rsid w:val="006161ED"/>
    <w:rsid w:val="00617251"/>
    <w:rsid w:val="0062318A"/>
    <w:rsid w:val="0062395C"/>
    <w:rsid w:val="00625EFE"/>
    <w:rsid w:val="006267DA"/>
    <w:rsid w:val="00633CAD"/>
    <w:rsid w:val="00634B7F"/>
    <w:rsid w:val="00637E2A"/>
    <w:rsid w:val="006431AC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3EFE"/>
    <w:rsid w:val="0068048C"/>
    <w:rsid w:val="00682D33"/>
    <w:rsid w:val="00683E1C"/>
    <w:rsid w:val="00685B07"/>
    <w:rsid w:val="00686C55"/>
    <w:rsid w:val="00690681"/>
    <w:rsid w:val="00691AE4"/>
    <w:rsid w:val="00692F56"/>
    <w:rsid w:val="00697148"/>
    <w:rsid w:val="0069729A"/>
    <w:rsid w:val="00697473"/>
    <w:rsid w:val="00697576"/>
    <w:rsid w:val="006977A5"/>
    <w:rsid w:val="006A2486"/>
    <w:rsid w:val="006A3852"/>
    <w:rsid w:val="006A7772"/>
    <w:rsid w:val="006B0E8D"/>
    <w:rsid w:val="006B14F8"/>
    <w:rsid w:val="006B188A"/>
    <w:rsid w:val="006B1F5A"/>
    <w:rsid w:val="006B4ECB"/>
    <w:rsid w:val="006B6443"/>
    <w:rsid w:val="006C1FC9"/>
    <w:rsid w:val="006C2C1C"/>
    <w:rsid w:val="006C670A"/>
    <w:rsid w:val="006C7826"/>
    <w:rsid w:val="006D5141"/>
    <w:rsid w:val="006D5509"/>
    <w:rsid w:val="006D6778"/>
    <w:rsid w:val="006E1970"/>
    <w:rsid w:val="006E5DBC"/>
    <w:rsid w:val="006E6053"/>
    <w:rsid w:val="006E69E8"/>
    <w:rsid w:val="006E6C98"/>
    <w:rsid w:val="006E6CCE"/>
    <w:rsid w:val="006F2514"/>
    <w:rsid w:val="006F323E"/>
    <w:rsid w:val="006F3939"/>
    <w:rsid w:val="006F66FE"/>
    <w:rsid w:val="006F6B21"/>
    <w:rsid w:val="00700E04"/>
    <w:rsid w:val="00701FBC"/>
    <w:rsid w:val="00703C53"/>
    <w:rsid w:val="0070609C"/>
    <w:rsid w:val="007062DA"/>
    <w:rsid w:val="00706AF9"/>
    <w:rsid w:val="0070718F"/>
    <w:rsid w:val="007117AF"/>
    <w:rsid w:val="00723E8E"/>
    <w:rsid w:val="00725EFC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6A9E"/>
    <w:rsid w:val="00797BA4"/>
    <w:rsid w:val="007A31B4"/>
    <w:rsid w:val="007A5645"/>
    <w:rsid w:val="007B04E0"/>
    <w:rsid w:val="007B21F5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DD2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4F94"/>
    <w:rsid w:val="008555D6"/>
    <w:rsid w:val="008557E5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7FD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5F08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53A8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669B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063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07C15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756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584B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5807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76F2D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23"/>
    <w:rsid w:val="00D406B5"/>
    <w:rsid w:val="00D436B0"/>
    <w:rsid w:val="00D455B7"/>
    <w:rsid w:val="00D46B5D"/>
    <w:rsid w:val="00D47D75"/>
    <w:rsid w:val="00D50982"/>
    <w:rsid w:val="00D50D89"/>
    <w:rsid w:val="00D523C9"/>
    <w:rsid w:val="00D5287F"/>
    <w:rsid w:val="00D54165"/>
    <w:rsid w:val="00D5574F"/>
    <w:rsid w:val="00D56244"/>
    <w:rsid w:val="00D61F30"/>
    <w:rsid w:val="00D62957"/>
    <w:rsid w:val="00D64061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27FC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02D"/>
    <w:rsid w:val="00DD5C7A"/>
    <w:rsid w:val="00DD7BB2"/>
    <w:rsid w:val="00DE04A5"/>
    <w:rsid w:val="00DE1F12"/>
    <w:rsid w:val="00DE5E83"/>
    <w:rsid w:val="00DE7CFB"/>
    <w:rsid w:val="00DE7F2E"/>
    <w:rsid w:val="00DF5485"/>
    <w:rsid w:val="00DF7E84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168CE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97A46"/>
    <w:rsid w:val="00EA1937"/>
    <w:rsid w:val="00EA34EB"/>
    <w:rsid w:val="00EA364C"/>
    <w:rsid w:val="00EB2BF3"/>
    <w:rsid w:val="00EB3956"/>
    <w:rsid w:val="00EC6CDE"/>
    <w:rsid w:val="00EC70FF"/>
    <w:rsid w:val="00ED0F5B"/>
    <w:rsid w:val="00ED2418"/>
    <w:rsid w:val="00ED3DDD"/>
    <w:rsid w:val="00ED58A7"/>
    <w:rsid w:val="00EE040B"/>
    <w:rsid w:val="00EE0DA8"/>
    <w:rsid w:val="00EF2CEF"/>
    <w:rsid w:val="00EF4B4C"/>
    <w:rsid w:val="00EF6364"/>
    <w:rsid w:val="00EF6ADE"/>
    <w:rsid w:val="00F00239"/>
    <w:rsid w:val="00F01242"/>
    <w:rsid w:val="00F03D5A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1129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C5AF"/>
  <w15:docId w15:val="{FD183680-0E19-4E6A-81E3-09983B0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8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8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42B3-DAFF-4553-B355-59202173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Svetlana Kurcubic Ruzic</cp:lastModifiedBy>
  <cp:revision>17</cp:revision>
  <cp:lastPrinted>2019-11-14T09:57:00Z</cp:lastPrinted>
  <dcterms:created xsi:type="dcterms:W3CDTF">2022-06-17T09:33:00Z</dcterms:created>
  <dcterms:modified xsi:type="dcterms:W3CDTF">2023-06-26T07:51:00Z</dcterms:modified>
</cp:coreProperties>
</file>